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A2" w:rsidRDefault="005A12A2" w:rsidP="005A12A2">
      <w:pPr>
        <w:shd w:val="clear" w:color="auto" w:fill="F8F8F8"/>
        <w:tabs>
          <w:tab w:val="left" w:pos="3675"/>
          <w:tab w:val="center" w:pos="4677"/>
        </w:tabs>
        <w:spacing w:line="269" w:lineRule="atLeast"/>
        <w:outlineLvl w:val="1"/>
        <w:rPr>
          <w:rFonts w:ascii="yandex-sans" w:eastAsia="Times New Roman" w:hAnsi="yandex-sans" w:cs="Times New Roman"/>
          <w:b/>
          <w:bCs/>
          <w:color w:val="33333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lang w:eastAsia="ru-RU"/>
        </w:rPr>
        <w:tab/>
      </w:r>
      <w:r w:rsidRPr="005A12A2">
        <w:rPr>
          <w:rFonts w:ascii="yandex-sans" w:eastAsia="Times New Roman" w:hAnsi="yandex-sans" w:cs="Times New Roman"/>
          <w:b/>
          <w:bCs/>
          <w:color w:val="333333"/>
          <w:lang w:eastAsia="ru-RU"/>
        </w:rPr>
        <w:t>памятка игрушка</w:t>
      </w:r>
    </w:p>
    <w:p w:rsidR="005A12A2" w:rsidRPr="005A12A2" w:rsidRDefault="005A12A2" w:rsidP="005A12A2">
      <w:pPr>
        <w:shd w:val="clear" w:color="auto" w:fill="F8F8F8"/>
        <w:spacing w:line="269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2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</w:t>
      </w:r>
    </w:p>
    <w:p w:rsidR="005A12A2" w:rsidRPr="005A12A2" w:rsidRDefault="005A12A2" w:rsidP="005A12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2A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« Как научиться </w:t>
      </w:r>
      <w:proofErr w:type="gramStart"/>
      <w:r w:rsidRPr="005A12A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самостоятельно</w:t>
      </w:r>
      <w:proofErr w:type="gramEnd"/>
      <w:r w:rsidRPr="005A12A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проводить экспертизу игрушки»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3862"/>
        <w:gridCol w:w="3217"/>
      </w:tblGrid>
      <w:tr w:rsidR="005A12A2" w:rsidRPr="005A12A2" w:rsidTr="005A12A2">
        <w:trPr>
          <w:trHeight w:val="829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к игрушке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Вопросы, которые должны задать родители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Необходимые действия родителей</w:t>
            </w:r>
          </w:p>
        </w:tc>
      </w:tr>
      <w:tr w:rsidR="005A12A2" w:rsidRPr="005A12A2" w:rsidTr="005A12A2">
        <w:trPr>
          <w:trHeight w:val="829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и экологические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какого материала сделана игрушка?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использовались ли при создании игрушки такие ядовитые материалы как </w:t>
            </w:r>
            <w:proofErr w:type="spell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дихлорполиуритан</w:t>
            </w:r>
            <w:proofErr w:type="spellEnd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 Пластмасса с примесями? Длинный ворс и мех?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Напоминает ли игрушка на ощупь природные органические материалы?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Прочная ли она?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Безопасна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 для ребенка в игре?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Безопасна ли конструкция игрушки, нет ли острых краев, мелких отваливающихся деталей?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ли длинных веревок у игрушки?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звук она издает?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Каковы размеры игрушки?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ли мыть игрушку?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Потребуйте сертификат качества. В сертификате посмотрите срок действия документа, номер партии товара, место изготовления, адрес завода-изготовителя. Проверьте наличие этикетки, инструкции. Гарантией качества игрушки является знак качества Центра игры и игрушки под рук</w:t>
            </w: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рофессора, д. псих. наук Е.О. Смирновой «Рекомендовано психологами» - поищите этот товарный знак на игрушке. Проверьте крепость мелких деталей, прочность меха, устойчивость окраски, отсутствие запаха. Мягкая игрушка должна быть не меньше ладони (кулачка) ребенка, не больше 1/3 от роста ребенка - игрушки огромных размеров могут напугать ребенка.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Игрушка может издавать звук, но не резкий, не очень громкий, а приятный для слуха ребенка. Новую игрушку тщательно вымойте с мылом и высушите.</w:t>
            </w:r>
          </w:p>
        </w:tc>
      </w:tr>
      <w:tr w:rsidR="005A12A2" w:rsidRPr="005A12A2" w:rsidTr="005A12A2">
        <w:trPr>
          <w:trHeight w:val="829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Чему научит игрушка?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разовьет умения, способности у ребенка?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свойства присущи игрушке, и каких качеств не хватает </w:t>
            </w: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вашему ребенку? Поможет ли игрушка справиться ребенку с его недостатками?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ли игрушка возрасту вашего ребенка?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ли игрушка уровню развития вашего ребенка?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Даст ли игрушка возможность активного творчества или она все сделает за ребенка, подавляя его инициативу?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Проста ли игрушка в использовании? Удобно ли ей играть?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Учитывалось ли при покупке игрушки желание ребенка?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Внесет ли покупаемая игрушка разнообразие в «пантеон игрушек» ребенка, или у него уже есть подобные игрушки? Относится ли игрушка к национальной этнокультурной среде?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Прочтите инструкцию. Обратите внимание на возрастной ценз, он должен соответствовать возрасту вашего ребенка. Игрушка, с которой ребенок не может справиться, бесполезна для </w:t>
            </w: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его развития. Желание ребенка иметь конкретную игрушку должно быть стойким и сильным, а не сиюминутным и импульсивным.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 у ребенка должны быть разнообразными: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спортивные, строительные, наборы для творчества, мягкие, музыкальные, обучающие, развлекающие и пр.</w:t>
            </w:r>
            <w:proofErr w:type="gramEnd"/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Предпочтительней игрушки, изображающие персонажей отечественной этнокультурной среды.</w:t>
            </w:r>
          </w:p>
        </w:tc>
      </w:tr>
      <w:tr w:rsidR="005A12A2" w:rsidRPr="005A12A2" w:rsidTr="005A12A2">
        <w:trPr>
          <w:trHeight w:val="829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Психологические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несет в себе игрушка, каков ее смысл?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чувства она пробудит у вашего ребенка?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Дает ли игрушка возможность коллективного использования в совместной деятельности?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Многофункциональна ли игрушка?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Является ли игрушка психологически безопасной?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глаза у игрушки?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выражение лица (мордочки) у игрушки?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Вызывает ли игрушка положительные эмоции у ребенка: </w:t>
            </w: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радость, смех, восторг?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ли образ игрушки реальному персонажу?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Покупайте игрушку, если она пробуждает у ребенка позитивные чувства.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Необходимо, чтобы </w:t>
            </w: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игрушку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возможно было использовать в коллективной деятельности и с ее помощью учить ребенка сотрудничеству. Игрушка должна иметь много функций.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Выражения глаз, лица у игрушки, должно быть приветливое, позитивное. Глаза не должны быть с близко поставленными зрачками, полузакрытыми веками – это выражение болезни, печали. Лицо у игрушки должно быть нейтральное, без ярких эмоций. Недопустимо злое </w:t>
            </w: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или недовольное выражение лица.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игрушки должен соответствовать персонажу в реальности (лягушка зеленая и гладкая, а не белая и пушистая)</w:t>
            </w:r>
          </w:p>
        </w:tc>
      </w:tr>
      <w:tr w:rsidR="005A12A2" w:rsidRPr="005A12A2" w:rsidTr="005A12A2">
        <w:trPr>
          <w:trHeight w:val="829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Эстетические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Соответствует ли игрушка представлениям о красоте? Развивает ли чувство </w:t>
            </w: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Воспитывает ли хороший вкус у ребенка?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Реалистичный ли идеал красоты представляет игрушка ребенку?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Какого она цвета?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Сочетаются ли цвета в окраске игрушки?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Игрушка должна представлять реалистичный и общепринятый идеал красоты.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игрушки должен быть спокойным, естественным и вызывать приятные эмоции. Не покупайте игрушки черных, серых, фиолетовых тонов, а также неестественно ярких, ядовитых цветов.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Избегайте неверного сочетания кричащих тонов, они чрезмерно возбуждают детей.</w:t>
            </w:r>
          </w:p>
        </w:tc>
      </w:tr>
      <w:tr w:rsidR="005A12A2" w:rsidRPr="005A12A2" w:rsidTr="005A12A2">
        <w:trPr>
          <w:trHeight w:val="829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ценности транслирует игрушка?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Способствует ли игрушка различению добра и зла?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Помогает ли игрушка стремлению следовать нравственным нормам? Формирует ли игрушка моральное сознание ребенка?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Покупайте игрушку, если она транслирует, то есть передает в мир ребенка позитивные общечеловеческие ценности: добра, красоты, любви, заботы, помощи, защиты, созидания, строительства.</w:t>
            </w:r>
            <w:proofErr w:type="gramEnd"/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Недопустимо приобретение игрушки, транслирующей отрицательные установки на зло, разрушение, смерть, жестокость, нападение, уничтожение.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покупайте игрушки, где понятия добра и зла смешиваются, или нечетки – ребенок еще не может различать полутонов, он максималист.</w:t>
            </w:r>
          </w:p>
        </w:tc>
      </w:tr>
    </w:tbl>
    <w:p w:rsidR="005A12A2" w:rsidRDefault="005A12A2" w:rsidP="005A12A2">
      <w:pPr>
        <w:tabs>
          <w:tab w:val="left" w:pos="3407"/>
        </w:tabs>
      </w:pPr>
    </w:p>
    <w:p w:rsidR="005A12A2" w:rsidRDefault="005A12A2" w:rsidP="005A12A2">
      <w:pPr>
        <w:tabs>
          <w:tab w:val="left" w:pos="3407"/>
        </w:tabs>
      </w:pPr>
    </w:p>
    <w:p w:rsidR="005A12A2" w:rsidRPr="005A12A2" w:rsidRDefault="005A12A2" w:rsidP="005A12A2">
      <w:pPr>
        <w:spacing w:line="269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5A12A2" w:rsidRPr="005A12A2" w:rsidRDefault="005A12A2" w:rsidP="005A12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A2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С.С. </w:t>
      </w:r>
      <w:proofErr w:type="gramStart"/>
      <w:r w:rsidRPr="005A12A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Степанов</w:t>
      </w:r>
      <w:proofErr w:type="gramEnd"/>
      <w:r w:rsidRPr="005A12A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 чем говорит выбор игрушки ребенком?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553"/>
      </w:tblGrid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Предпочитаемая игрушка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выбора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многофункциональных игрушек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конструктивного творческого мышления, стремление приспособить мир к своим потребностям и интересам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игре бытовых предметов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игре природного материала, изготовление поделок, самодельных игрушек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копии настоящего предмета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Мышление конкретное. Дети исполнительные, добросовестные, хорошо приспособленные к жизни. Низкая толерантность к </w:t>
            </w:r>
            <w:proofErr w:type="spell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психотравмам</w:t>
            </w:r>
            <w:proofErr w:type="spellEnd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теряются в новых обстоятельствах, перемены обстановки плохо переносят, не могут адаптироваться в новом саду, школе, для них </w:t>
            </w:r>
            <w:proofErr w:type="spell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травматичен</w:t>
            </w:r>
            <w:proofErr w:type="spellEnd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 из сада в школу. Решают хорошо знакомые для них задачи и хорошо действуют в знакомой обстановке, в нетрадиционных ситуациях теряются и не находят выхода.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действует точно по схеме собирания предмета, то он любит традиционность, плохо реагирует на новое, слабая адаптация. Если оригинальные постройки, изделия, то у него тяга к экспериментам, уверенность в себе, иногда самоуверенность.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говорит о тяге и склонности к творчеству</w:t>
            </w:r>
            <w:proofErr w:type="gram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авнодушие к пластилину свидетельствует об основательности мышления, стремлению оперировать четкими формами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игрушки, мячи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Деятельные, быстрые натуры, решительные, любители соревнований, им необходимо общение в группе близких по интересу и темпераменту детей.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игрушки, куклы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эмоциональном общении, ориентация на эмоциональную сторону отношений. Для выросших девочек будет важна любовь, для мальчиков дружба. Дети имеют хорошие коммуникативные навыки, с ними охотно играют другие дети, у них много друзей и хорошие отношения в классе и группе.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- копии животных, сказочных героев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выбор норма для мальчиков, это признак мужественного характера, </w:t>
            </w:r>
            <w:proofErr w:type="spell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маскулинности</w:t>
            </w:r>
            <w:proofErr w:type="spellEnd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не признак агрессивности. Но это в том случае, если выбор не единственный, играет также с машинами, конструкторами, то есть проявляет интерес, но не чрезмерное пристрастие, играет сюжетно, разыгрывает сражение, играет в пограничника, </w:t>
            </w: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разведчика и пр. Если использует только для стрельбы, оружие как символ устрашения, то: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- внутренний конфликт, потребность в разрядке.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Целится в друзей - неудовлетворенность отношениями с друзьями, с группой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Целится в </w:t>
            </w:r>
            <w:proofErr w:type="spell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приемлет воспитательные установки, правила считает несправедливыми</w:t>
            </w:r>
          </w:p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Целится во всех, в пространство, стрельба вслепую - мир враждебен, общая неприспособленность к миру, </w:t>
            </w:r>
            <w:proofErr w:type="spellStart"/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Машинки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механизмам, технике. У кого это любимая игрушка и подолгу с ней играет, в будущем интерес к машинам, часто водители.</w:t>
            </w: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2A2" w:rsidRPr="005A12A2" w:rsidRDefault="005A12A2" w:rsidP="005A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2A2" w:rsidRPr="005A12A2" w:rsidTr="005A12A2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12A2" w:rsidRPr="005A12A2" w:rsidRDefault="005A12A2" w:rsidP="005A12A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12A2" w:rsidRPr="005A12A2" w:rsidRDefault="005A12A2" w:rsidP="005A12A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A12A2" w:rsidRDefault="004B076C" w:rsidP="004B076C">
      <w:pPr>
        <w:tabs>
          <w:tab w:val="left" w:pos="5158"/>
        </w:tabs>
      </w:pPr>
      <w:r>
        <w:tab/>
      </w: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4B076C" w:rsidRDefault="004B076C" w:rsidP="004B076C">
      <w:pPr>
        <w:tabs>
          <w:tab w:val="left" w:pos="5158"/>
        </w:tabs>
      </w:pPr>
    </w:p>
    <w:p w:rsidR="005A12A2" w:rsidRDefault="005A12A2" w:rsidP="005A12A2">
      <w:pPr>
        <w:pStyle w:val="2"/>
        <w:shd w:val="clear" w:color="auto" w:fill="F8F8F8"/>
        <w:spacing w:before="0" w:beforeAutospacing="0" w:after="0" w:afterAutospacing="0" w:line="269" w:lineRule="atLeast"/>
        <w:jc w:val="center"/>
        <w:rPr>
          <w:rFonts w:ascii="yandex-sans" w:hAnsi="yandex-sans"/>
          <w:color w:val="333333"/>
          <w:sz w:val="22"/>
          <w:szCs w:val="22"/>
        </w:rPr>
      </w:pPr>
      <w:r>
        <w:rPr>
          <w:rFonts w:ascii="yandex-sans" w:hAnsi="yandex-sans"/>
          <w:color w:val="333333"/>
          <w:sz w:val="22"/>
          <w:szCs w:val="22"/>
        </w:rPr>
        <w:lastRenderedPageBreak/>
        <w:t>самые полезные игрушки</w:t>
      </w:r>
    </w:p>
    <w:p w:rsidR="005A12A2" w:rsidRDefault="005A12A2" w:rsidP="005A12A2">
      <w:pPr>
        <w:pStyle w:val="p1"/>
        <w:shd w:val="clear" w:color="auto" w:fill="FFFFFF"/>
        <w:spacing w:after="225" w:afterAutospacing="0"/>
        <w:rPr>
          <w:color w:val="000000"/>
          <w:sz w:val="42"/>
          <w:szCs w:val="42"/>
        </w:rPr>
      </w:pPr>
      <w:r>
        <w:rPr>
          <w:rStyle w:val="s1"/>
          <w:b/>
          <w:bCs/>
          <w:color w:val="000000"/>
          <w:sz w:val="42"/>
          <w:szCs w:val="42"/>
        </w:rPr>
        <w:t>Рейтинг самых полезных игрушек. Выбор психологов</w:t>
      </w:r>
    </w:p>
    <w:p w:rsidR="005A12A2" w:rsidRDefault="005A12A2" w:rsidP="005A12A2">
      <w:pPr>
        <w:pStyle w:val="p2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Статья из газеты: </w:t>
      </w:r>
      <w:hyperlink r:id="rId6" w:tgtFrame="_blank" w:history="1">
        <w:r>
          <w:rPr>
            <w:rStyle w:val="s2"/>
            <w:color w:val="000000"/>
            <w:sz w:val="18"/>
            <w:szCs w:val="18"/>
            <w:u w:val="single"/>
          </w:rPr>
          <w:t>Еженедельник "Аргументы и Факты" № 48 25/11/2009</w:t>
        </w:r>
      </w:hyperlink>
    </w:p>
    <w:p w:rsidR="005A12A2" w:rsidRDefault="005A12A2" w:rsidP="005A12A2">
      <w:pPr>
        <w:pStyle w:val="p3"/>
        <w:shd w:val="clear" w:color="auto" w:fill="FFFFFF"/>
        <w:spacing w:after="300" w:afterAutospacing="0"/>
        <w:rPr>
          <w:color w:val="000000"/>
        </w:rPr>
      </w:pPr>
      <w:r>
        <w:rPr>
          <w:color w:val="000000"/>
        </w:rPr>
        <w:t xml:space="preserve">По мнению специалистов, 80% современных игрушек не отвечают потребностям детской игры. Как же родителям выбрать медвежонка или..., 10% всех продаваемых игрушек — потенциально </w:t>
      </w:r>
      <w:proofErr w:type="gramStart"/>
      <w:r>
        <w:rPr>
          <w:color w:val="000000"/>
        </w:rPr>
        <w:t>опасны</w:t>
      </w:r>
      <w:proofErr w:type="gramEnd"/>
      <w:r>
        <w:rPr>
          <w:color w:val="000000"/>
        </w:rPr>
        <w:t xml:space="preserve"> (способны пробудить в ребенке агрессию). К сожалению, «правильные» игрушки зачастую </w:t>
      </w:r>
      <w:proofErr w:type="gramStart"/>
      <w:r>
        <w:rPr>
          <w:color w:val="000000"/>
        </w:rPr>
        <w:t>бывают</w:t>
      </w:r>
      <w:proofErr w:type="gramEnd"/>
      <w:r>
        <w:rPr>
          <w:color w:val="000000"/>
        </w:rPr>
        <w:t xml:space="preserve"> незаметны среди массы ярких, кричащих </w:t>
      </w:r>
      <w:proofErr w:type="spellStart"/>
      <w:r>
        <w:rPr>
          <w:color w:val="000000"/>
        </w:rPr>
        <w:t>Лунтиков</w:t>
      </w:r>
      <w:proofErr w:type="spellEnd"/>
      <w:r>
        <w:rPr>
          <w:color w:val="000000"/>
        </w:rPr>
        <w:t xml:space="preserve"> и </w:t>
      </w:r>
      <w:proofErr w:type="spellStart"/>
      <w:r>
        <w:rPr>
          <w:color w:val="000000"/>
        </w:rPr>
        <w:t>Смешариков</w:t>
      </w:r>
      <w:proofErr w:type="spellEnd"/>
      <w:r>
        <w:rPr>
          <w:color w:val="000000"/>
        </w:rPr>
        <w:t>. Как же родителям выбрать полезную игрушку для своего ребенка?</w:t>
      </w:r>
    </w:p>
    <w:p w:rsidR="005A12A2" w:rsidRDefault="005A12A2" w:rsidP="005A12A2">
      <w:pPr>
        <w:pStyle w:val="p3"/>
        <w:shd w:val="clear" w:color="auto" w:fill="FFFFFF"/>
        <w:spacing w:after="300" w:afterAutospacing="0"/>
        <w:rPr>
          <w:color w:val="000000"/>
        </w:rPr>
      </w:pPr>
      <w:r>
        <w:rPr>
          <w:color w:val="000000"/>
        </w:rPr>
        <w:t>12 ноября в Москве впервые вручили премию Игрушка года. Самые правильные игрушки теперь будут отмечены своеобразным знаком качества — «Детские психологи рекомендуют».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— Бытует мнение, что самые лучшие игрушки – те, которые учат читать и писать, — рассказывает </w:t>
      </w:r>
      <w:r>
        <w:rPr>
          <w:rStyle w:val="s3"/>
          <w:b/>
          <w:bCs/>
          <w:color w:val="000000"/>
        </w:rPr>
        <w:t>Елена Смирнова, профессор, доктор психологических наук, руководитель Московского центра психолого-педагогической экспертизы игрушек.</w:t>
      </w:r>
      <w:r>
        <w:rPr>
          <w:color w:val="000000"/>
        </w:rPr>
        <w:t> — Однако ребенок развивается не тогда, когда усваивает готовые знания и отрабатывает какие-то умения, а когда учится самостоятельно решать поставленные задачи. Самые лучшие игрушки – это те, которые стимулируют, побуждают детскую активность и учат общаться и сопереживать.</w:t>
      </w:r>
    </w:p>
    <w:p w:rsidR="005A12A2" w:rsidRDefault="005A12A2" w:rsidP="005A12A2">
      <w:pPr>
        <w:pStyle w:val="p3"/>
        <w:shd w:val="clear" w:color="auto" w:fill="FFFFFF"/>
        <w:spacing w:after="300" w:afterAutospacing="0"/>
        <w:rPr>
          <w:color w:val="000000"/>
        </w:rPr>
      </w:pPr>
      <w:r>
        <w:rPr>
          <w:color w:val="000000"/>
        </w:rPr>
        <w:t>Не менее важно, чтобы игрушка соответствовала возрасту ребенка.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Взгляд из колыбели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— Главное качество хорошей игрушки — ее простота и универсальность, — </w:t>
      </w:r>
      <w:proofErr w:type="spellStart"/>
      <w:r>
        <w:rPr>
          <w:color w:val="000000"/>
        </w:rPr>
        <w:t>считает</w:t>
      </w:r>
      <w:r>
        <w:rPr>
          <w:rStyle w:val="s3"/>
          <w:b/>
          <w:bCs/>
          <w:color w:val="000000"/>
        </w:rPr>
        <w:t>Инна</w:t>
      </w:r>
      <w:proofErr w:type="spellEnd"/>
      <w:r>
        <w:rPr>
          <w:rStyle w:val="s3"/>
          <w:b/>
          <w:bCs/>
          <w:color w:val="000000"/>
        </w:rPr>
        <w:t xml:space="preserve"> Ульянова, психолог, специалист Центра игрушки</w:t>
      </w:r>
      <w:r>
        <w:rPr>
          <w:color w:val="000000"/>
        </w:rPr>
        <w:t>. — Чем менее определенна игрушка, тем больше возможностей для игры она открывает. С универсальными игрушками можно делать все, что диктует любознательность и активность ребенка.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rStyle w:val="s3"/>
          <w:b/>
          <w:bCs/>
          <w:color w:val="000000"/>
        </w:rPr>
        <w:t>Основные типы игрушек для детей от 0 до 12 месяцев: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1.</w:t>
      </w:r>
      <w:r>
        <w:rPr>
          <w:color w:val="000000"/>
        </w:rPr>
        <w:t> </w:t>
      </w:r>
      <w:r>
        <w:rPr>
          <w:rStyle w:val="s3"/>
          <w:b/>
          <w:bCs/>
          <w:color w:val="000000"/>
        </w:rPr>
        <w:t>Погремушки</w:t>
      </w:r>
      <w:r>
        <w:rPr>
          <w:color w:val="000000"/>
        </w:rPr>
        <w:t> – способствуют развитию концентрации внимания, зрительного, слухового восприятия и координации движений.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2. Подвески, крепящиеся на кроватке или коляске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ра</w:t>
      </w:r>
      <w:proofErr w:type="gramEnd"/>
      <w:r>
        <w:rPr>
          <w:color w:val="000000"/>
        </w:rPr>
        <w:t>звивают зрительную активность, учат малыша сосредотачивать взгляд на ярком пятне. Подвески-карусели развивают умение следить за движением по кругу.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3"/>
          <w:b/>
          <w:bCs/>
          <w:color w:val="000000"/>
        </w:rPr>
        <w:t>3.</w:t>
      </w:r>
      <w:r>
        <w:rPr>
          <w:color w:val="000000"/>
        </w:rPr>
        <w:t> </w:t>
      </w:r>
      <w:r>
        <w:rPr>
          <w:rStyle w:val="s3"/>
          <w:b/>
          <w:bCs/>
          <w:color w:val="000000"/>
        </w:rPr>
        <w:t>Большая неваляшка </w:t>
      </w:r>
      <w:r>
        <w:rPr>
          <w:color w:val="000000"/>
        </w:rPr>
        <w:t>- с большими выразительными глазами и веселой мордашкой — служит для малышей «заместителем» человека. Неожиданное появление звука привлекает внимание и радует.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</w:t>
      </w:r>
      <w:r>
        <w:rPr>
          <w:color w:val="000000"/>
        </w:rPr>
        <w:t xml:space="preserve">: «Звучащие шарики» подойдут и для самых маленьких детей, и для тех, кто постарше. «Звучащие шарики» можно катать, сталкивать, они могут быть </w:t>
      </w:r>
      <w:r>
        <w:rPr>
          <w:color w:val="000000"/>
        </w:rPr>
        <w:lastRenderedPageBreak/>
        <w:t>колобками и паровозиком. Если их потрясти, они звучат — малыши быстро открывают для себя эту способность и активно пользуются ею. Дети могут не просто сравнивать, как звучат разные игрушки, но и подобрать пары из тех, которые звучат одинаково.</w:t>
      </w:r>
    </w:p>
    <w:p w:rsidR="005A12A2" w:rsidRDefault="005A12A2" w:rsidP="005A12A2">
      <w:pPr>
        <w:pStyle w:val="p5"/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pict>
          <v:shape id="_x0000_i1026" type="#_x0000_t75" alt="" style="width:24.2pt;height:24.2pt"/>
        </w:pict>
      </w:r>
      <w:r>
        <w:rPr>
          <w:rStyle w:val="s4"/>
          <w:b/>
          <w:bCs/>
          <w:color w:val="000000"/>
        </w:rPr>
        <w:t>Первые шаги — первые умения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— Игра для ребенка раннего возраста (от года до 3 лет) – это возможность узнать себя и окружающий мир, — считает </w:t>
      </w:r>
      <w:r>
        <w:rPr>
          <w:rStyle w:val="s3"/>
          <w:b/>
          <w:bCs/>
          <w:color w:val="000000"/>
        </w:rPr>
        <w:t>Ирина Орлова, психолог, специалист Центра игрушки.</w:t>
      </w:r>
      <w:r>
        <w:rPr>
          <w:color w:val="000000"/>
        </w:rPr>
        <w:t> – В этом возрасте малыш открывает для себя новые способы действия с уже знакомыми предметами, что позволяет ему почувствовать независимость, самостоятельность и уверенность в своих силах.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Основные типы игрушек от 1 до 3 лет: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1.</w:t>
      </w:r>
      <w:r>
        <w:rPr>
          <w:color w:val="000000"/>
        </w:rPr>
        <w:t> </w:t>
      </w:r>
      <w:r>
        <w:rPr>
          <w:rStyle w:val="s3"/>
          <w:b/>
          <w:bCs/>
          <w:color w:val="000000"/>
        </w:rPr>
        <w:t>Пирамидка </w:t>
      </w:r>
      <w:r>
        <w:rPr>
          <w:color w:val="000000"/>
        </w:rPr>
        <w:t>— классическая традиционная развивающая игрушка для раннего возраста. Способствует развития точности и ловкости движений, концентрации внимания и внутреннего покоя. Учит соотносить детали по размеру и цвету, развивает мелкую моторику, образное мышление и воображение.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</w:t>
      </w:r>
      <w:r>
        <w:rPr>
          <w:color w:val="000000"/>
        </w:rPr>
        <w:t>: «Веселая пирамидка». Вместо традиционных кружочков на стержень нанизываются дуги, каждая из которых изогнута по-своему. Изменение формы деталей расширило возможности игры. Малыш каждый раз вынужден прилаживать руку, что позволяет избежать стереотипных движений. Нанизывать дуги можно и через боковое отверстие — фигуры каждый раз получаются разными.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2.</w:t>
      </w:r>
      <w:r>
        <w:rPr>
          <w:color w:val="000000"/>
        </w:rPr>
        <w:t> </w:t>
      </w:r>
      <w:r>
        <w:rPr>
          <w:rStyle w:val="s3"/>
          <w:b/>
          <w:bCs/>
          <w:color w:val="000000"/>
        </w:rPr>
        <w:t>Кубики</w:t>
      </w:r>
      <w:r>
        <w:rPr>
          <w:color w:val="000000"/>
        </w:rPr>
        <w:t> — первые игры с кубиками начинаются с экспериментирования (бросания, перекатывания, ощупывания), потом они используются для строительства, а затем служат строительным материалом для сюжетных игр.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3"/>
          <w:b/>
          <w:bCs/>
          <w:color w:val="000000"/>
        </w:rPr>
        <w:t>3. Транспортные игрушки (для мальчиков)</w:t>
      </w:r>
      <w:r>
        <w:rPr>
          <w:color w:val="000000"/>
        </w:rPr>
        <w:t> — развивают моторику и будят воображение, активно используются в сюжетных играх – для перемещения персонажей и осваивания социальных ролей.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4.</w:t>
      </w:r>
      <w:r>
        <w:rPr>
          <w:color w:val="000000"/>
        </w:rPr>
        <w:t> </w:t>
      </w:r>
      <w:r>
        <w:rPr>
          <w:rStyle w:val="s3"/>
          <w:b/>
          <w:bCs/>
          <w:color w:val="000000"/>
        </w:rPr>
        <w:t>Куклы (для девочек) </w:t>
      </w:r>
      <w:r>
        <w:rPr>
          <w:color w:val="000000"/>
        </w:rPr>
        <w:t>– куклы служат заместителями человека и незаменимы для полноценной сюжетной игры. В тоже время из-за своей конкретности и реалистичности зачастую ограничивают игру и тормозя, сводя ее к простым действиям с предметами, тем самым тормозя мышление и воображение ребенка.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Скоро в школу!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— Дошкольный возраст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от 3 до 7лет ) — один из важных этапов в жизни ребенка, определяющей его дальнейшее развитие, — рассказывает </w:t>
      </w:r>
      <w:r>
        <w:rPr>
          <w:rStyle w:val="s3"/>
          <w:b/>
          <w:bCs/>
          <w:color w:val="000000"/>
        </w:rPr>
        <w:t>Алла Коркина, психолог, специалист центра игрушки</w:t>
      </w:r>
      <w:r>
        <w:rPr>
          <w:color w:val="000000"/>
        </w:rPr>
        <w:t>, — ребенок уже чувствует свою самостоятельность и испытывает острую потребность в ее реализации.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pict>
          <v:shape id="_x0000_i1027" type="#_x0000_t75" alt="" style="width:24.2pt;height:24.2pt"/>
        </w:pict>
      </w:r>
      <w:r>
        <w:rPr>
          <w:rStyle w:val="s3"/>
          <w:b/>
          <w:bCs/>
          <w:color w:val="000000"/>
        </w:rPr>
        <w:t>Основные типы игрушек для дошкольников: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1. Конструктор</w:t>
      </w:r>
      <w:r>
        <w:rPr>
          <w:color w:val="000000"/>
        </w:rPr>
        <w:t xml:space="preserve">. Конструирование — важнейший вид деятельности дошкольного возраста. Важно, чтобы игрушки конструкторского типа давали возможность </w:t>
      </w:r>
      <w:r>
        <w:rPr>
          <w:color w:val="000000"/>
        </w:rPr>
        <w:lastRenderedPageBreak/>
        <w:t>максимально проявить свою фантазию и позволяли исследовать, экспериментировать, познавать.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рекомендуют:</w:t>
      </w:r>
      <w:r>
        <w:rPr>
          <w:color w:val="000000"/>
        </w:rPr>
        <w:t> строительный набор № 2, Россия. Из деревянного, приятного на ощупь и конструктора можно возвести целый город – со сказочными замками, надежными крепостными стенами и ажурными беседками. Конструирование требует аккуратности и сосредоточенности, умения концентрироваться. Строительный набор подходит как для совместной, так и для индивидуальной игры. Уборка конструктора в коробку после игры — важный момент в воспитании аккуратности детей.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2. Наборы для совместных игр</w:t>
      </w:r>
      <w:r>
        <w:rPr>
          <w:color w:val="000000"/>
        </w:rPr>
        <w:t> — учат ребенка общению, принимать решения, уступать и действовать сообща.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рекомендуют:</w:t>
      </w:r>
      <w:r>
        <w:rPr>
          <w:color w:val="000000"/>
        </w:rPr>
        <w:t xml:space="preserve"> Игра «Доктор Ежик», Германия. В отличие от других игр, побуждающих детей соревноваться, в «Докторе Ежик» цель общая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играющих. Доктор везет лекарства другим персонажам. Чтобы справится с задачей, дети должны действовать сообща, а значит, учиться уступать, договариваться и слышать друг друга.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3. Образные игрушки</w:t>
      </w:r>
      <w:r>
        <w:rPr>
          <w:color w:val="000000"/>
        </w:rPr>
        <w:t>. К ним относятся все игрушки (в образе человека или животного) с которыми можно обращаться, как с живыми персонажами. В игре с ними малыш проигрывает свой жизненный опыт и «отрабатывает» волнующие его моменты человеческих взаимоотношений.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рекомендуют:</w:t>
      </w:r>
      <w:r>
        <w:rPr>
          <w:color w:val="000000"/>
        </w:rPr>
        <w:t> Бычок, Россия. Образ несамостоятельного, нуждающегося в заботе существа так и просится в сюжетную игру, пробуждает в ребенке сочувствие и заботу о младших.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3"/>
          <w:b/>
          <w:bCs/>
          <w:color w:val="000000"/>
        </w:rPr>
        <w:t>4.</w:t>
      </w:r>
      <w:r>
        <w:rPr>
          <w:color w:val="000000"/>
        </w:rPr>
        <w:t> </w:t>
      </w:r>
      <w:proofErr w:type="spellStart"/>
      <w:r>
        <w:rPr>
          <w:rStyle w:val="s3"/>
          <w:b/>
          <w:bCs/>
          <w:color w:val="000000"/>
        </w:rPr>
        <w:t>Пазлы</w:t>
      </w:r>
      <w:proofErr w:type="spellEnd"/>
      <w:r>
        <w:rPr>
          <w:color w:val="000000"/>
        </w:rPr>
        <w:t> — формируют пространственное мышление, развивают умение поэтапно решать поставленные задачи, вырабатывают усидчивость, сосредоточенность и концентрацию внимания.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Пазл</w:t>
      </w:r>
      <w:proofErr w:type="spellEnd"/>
      <w:r>
        <w:rPr>
          <w:color w:val="000000"/>
        </w:rPr>
        <w:t xml:space="preserve"> «Репка», Россия. Игрушка, сочетающая функции </w:t>
      </w:r>
      <w:proofErr w:type="spellStart"/>
      <w:r>
        <w:rPr>
          <w:color w:val="000000"/>
        </w:rPr>
        <w:t>пазла</w:t>
      </w:r>
      <w:proofErr w:type="spellEnd"/>
      <w:r>
        <w:rPr>
          <w:color w:val="000000"/>
        </w:rPr>
        <w:t xml:space="preserve"> и набор для режиссерской игры. Малыш не просто подбирает игрушки, подходящие по форме, но и формирует целостный облик любимой сказки. Герои могут стать персонажами для других историй.</w:t>
      </w:r>
    </w:p>
    <w:p w:rsidR="005A12A2" w:rsidRDefault="005A12A2" w:rsidP="005A12A2">
      <w:pPr>
        <w:pStyle w:val="p3"/>
        <w:shd w:val="clear" w:color="auto" w:fill="FFFFFF"/>
        <w:spacing w:after="300" w:afterAutospacing="0"/>
        <w:rPr>
          <w:color w:val="000000"/>
        </w:rPr>
      </w:pPr>
      <w:r>
        <w:rPr>
          <w:color w:val="000000"/>
        </w:rPr>
        <w:t>Источником для игры может стать известный ребенку сказочный сюжет.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Детство или отрочество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— Младший школьный возраст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7-10 лет) – это последний срок, когда ребенок играет в игрушки, не стесняясь, — считает </w:t>
      </w:r>
      <w:r>
        <w:rPr>
          <w:rStyle w:val="s3"/>
          <w:b/>
          <w:bCs/>
          <w:color w:val="000000"/>
        </w:rPr>
        <w:t>Мария Соколова, психолог, специалист центра Игрушки</w:t>
      </w:r>
      <w:r>
        <w:rPr>
          <w:color w:val="000000"/>
        </w:rPr>
        <w:t>. — Главные игрушки в этом возрасте – те, которые помогают развиться детской фантазии.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pict>
          <v:shape id="_x0000_i1028" type="#_x0000_t75" alt="" style="width:24.2pt;height:24.2pt"/>
        </w:pict>
      </w:r>
      <w:r>
        <w:rPr>
          <w:rStyle w:val="s3"/>
          <w:b/>
          <w:bCs/>
          <w:color w:val="000000"/>
        </w:rPr>
        <w:t>Основные типы детских игрушек для младшего школьного возраста: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1. Конструкторы. </w:t>
      </w:r>
      <w:r>
        <w:rPr>
          <w:color w:val="000000"/>
        </w:rPr>
        <w:t>С большим количеством разноцветных деталей, с наличием элементами ландшафта и архитектуры, фигурками человечков для проигрывания всевозможных социальных ролей и ситуаций.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lastRenderedPageBreak/>
        <w:t>Психологи рекомендуют</w:t>
      </w:r>
      <w:r>
        <w:rPr>
          <w:color w:val="000000"/>
        </w:rPr>
        <w:t>: конструктор «Город на ковре», Россия. Деревянный конструктор, включающий 65 деталей, развивает пространственное мышление и учит соотносить собственные фантазии с имеющимися материалами.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2. Наборы для режиссерской игры. </w:t>
      </w:r>
      <w:r>
        <w:rPr>
          <w:color w:val="000000"/>
        </w:rPr>
        <w:t>Если в ролевых играх малыши примеривают разные роли на себя, то в режиссерских дети руководят процессом и персонажами-игрушками, приучаясь к ответственности и самостоятельности.</w:t>
      </w:r>
    </w:p>
    <w:p w:rsidR="005A12A2" w:rsidRDefault="005A12A2" w:rsidP="005A12A2">
      <w:pPr>
        <w:pStyle w:val="p4"/>
        <w:shd w:val="clear" w:color="auto" w:fill="FFFFFF"/>
        <w:rPr>
          <w:color w:val="000000"/>
        </w:rPr>
      </w:pPr>
      <w:r>
        <w:rPr>
          <w:rStyle w:val="s3"/>
          <w:b/>
          <w:bCs/>
          <w:color w:val="000000"/>
        </w:rPr>
        <w:t>Психологи рекомендуют</w:t>
      </w:r>
      <w:r>
        <w:rPr>
          <w:color w:val="000000"/>
        </w:rPr>
        <w:t>: Игра «Семейная яхта», Германия. Воплощает лучшие качества детской игрушки – открытость творчеству и фантазии. В комплект входят яхта, 4 </w:t>
      </w:r>
      <w:proofErr w:type="gramStart"/>
      <w:r>
        <w:rPr>
          <w:color w:val="000000"/>
        </w:rPr>
        <w:t>фигурки</w:t>
      </w:r>
      <w:proofErr w:type="gramEnd"/>
      <w:r>
        <w:rPr>
          <w:color w:val="000000"/>
        </w:rPr>
        <w:t> — которые могут быть как членами экипажа, так и семьей, отправившейся в путешествия, — и морские аксессуары.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3"/>
          <w:b/>
          <w:bCs/>
          <w:color w:val="000000"/>
        </w:rPr>
        <w:t>3. Партнерские игры </w:t>
      </w:r>
      <w:r>
        <w:rPr>
          <w:color w:val="000000"/>
        </w:rPr>
        <w:t> — (шашки, шахматы, игр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бродилки</w:t>
      </w:r>
      <w:proofErr w:type="spellEnd"/>
      <w:r>
        <w:rPr>
          <w:color w:val="000000"/>
        </w:rPr>
        <w:t>, морской бой и т.п.) учат прогнозировать, планировать свои действия в зависимости от действий партнера по игре и выстраивать выигрышные стратегии.</w:t>
      </w:r>
    </w:p>
    <w:p w:rsidR="005A12A2" w:rsidRDefault="005A12A2" w:rsidP="005A12A2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 полезных и дешевых игрушек</w:t>
      </w:r>
    </w:p>
    <w:p w:rsidR="005A12A2" w:rsidRDefault="005A12A2" w:rsidP="005A12A2">
      <w:pPr>
        <w:pStyle w:val="p7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1.​ </w:t>
      </w:r>
      <w:r>
        <w:rPr>
          <w:rStyle w:val="s6"/>
          <w:rFonts w:ascii="Arial" w:hAnsi="Arial" w:cs="Arial"/>
          <w:color w:val="000000"/>
        </w:rPr>
        <w:t>Пластилин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Цена</w:t>
      </w:r>
      <w:r>
        <w:rPr>
          <w:rStyle w:val="s6"/>
          <w:rFonts w:ascii="Arial" w:hAnsi="Arial" w:cs="Arial"/>
          <w:color w:val="000000"/>
        </w:rPr>
        <w:t>: от 20р. (за коробку с 3-4 цветами)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Польза</w:t>
      </w:r>
      <w:r>
        <w:rPr>
          <w:rStyle w:val="s6"/>
          <w:rFonts w:ascii="Arial" w:hAnsi="Arial" w:cs="Arial"/>
          <w:color w:val="000000"/>
        </w:rPr>
        <w:t>: развивает мелкую моторику рук у детей, задействует мозговые центры, отвечающие за развитие речи. Американские психологи провели 5-летнее исследование, наблюдая за 215 детьми, которые до начала исследования отставали в развитии. Ежедневно в течение часа дети занимались лепкой из пластилина. Уже через год ученые обнаружили, что отставание в развитии резко сократилось у большинства воспитанников: дети стали лучше говорить и даже научились составлять слова из букв.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Как играть</w:t>
      </w:r>
      <w:r>
        <w:rPr>
          <w:rStyle w:val="s6"/>
          <w:rFonts w:ascii="Arial" w:hAnsi="Arial" w:cs="Arial"/>
          <w:color w:val="000000"/>
        </w:rPr>
        <w:t>: в раннем возрасте достаточно разминать пластилин в руках, лепить шарики и «колбаски», по  мере взросления ребенок лепит более сложные предметы и конструкции. Наряду с лепкой, можно при помощи пластилина разучивать цвета, учиться счету («сколько шариков мы слепили?»), сравнению («красных шариков больше или меньше, чем зеленых?», «какая колбаска длиннее?») и даже ставить сценки и сказки при помощи вылепленных персонажей (это удобно и интересно, персонажи пластичны, могут менять позу; недаром существует столько «пластилиновых» мультфильмов).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«</w:t>
      </w:r>
      <w:proofErr w:type="spellStart"/>
      <w:r>
        <w:rPr>
          <w:rStyle w:val="s7"/>
          <w:rFonts w:ascii="Arial" w:hAnsi="Arial" w:cs="Arial"/>
          <w:i/>
          <w:iCs/>
          <w:color w:val="000000"/>
        </w:rPr>
        <w:t>Антиигрушка</w:t>
      </w:r>
      <w:proofErr w:type="spellEnd"/>
      <w:r>
        <w:rPr>
          <w:rStyle w:val="s7"/>
          <w:rFonts w:ascii="Arial" w:hAnsi="Arial" w:cs="Arial"/>
          <w:i/>
          <w:iCs/>
          <w:color w:val="000000"/>
        </w:rPr>
        <w:t>»</w:t>
      </w:r>
      <w:r>
        <w:rPr>
          <w:rStyle w:val="s6"/>
          <w:rFonts w:ascii="Arial" w:hAnsi="Arial" w:cs="Arial"/>
          <w:color w:val="000000"/>
        </w:rPr>
        <w:t>: готовые фигурки героев иностранных мультфильмов и комиксов, особенно персонажей, сомнительных с точки зрения художественной ценности и слишком «взрослых» (</w:t>
      </w:r>
      <w:proofErr w:type="spellStart"/>
      <w:r>
        <w:rPr>
          <w:rStyle w:val="s6"/>
          <w:rFonts w:ascii="Arial" w:hAnsi="Arial" w:cs="Arial"/>
          <w:color w:val="000000"/>
        </w:rPr>
        <w:t>спайдермен</w:t>
      </w:r>
      <w:proofErr w:type="spellEnd"/>
      <w:r>
        <w:rPr>
          <w:rStyle w:val="s6"/>
          <w:rFonts w:ascii="Arial" w:hAnsi="Arial" w:cs="Arial"/>
          <w:color w:val="000000"/>
        </w:rPr>
        <w:t xml:space="preserve">, человек-паук, малышки пони, феи </w:t>
      </w:r>
      <w:proofErr w:type="spellStart"/>
      <w:r>
        <w:rPr>
          <w:rStyle w:val="s6"/>
          <w:rFonts w:ascii="Arial" w:hAnsi="Arial" w:cs="Arial"/>
          <w:color w:val="000000"/>
        </w:rPr>
        <w:t>винкс</w:t>
      </w:r>
      <w:proofErr w:type="spellEnd"/>
      <w:r>
        <w:rPr>
          <w:rStyle w:val="s6"/>
          <w:rFonts w:ascii="Arial" w:hAnsi="Arial" w:cs="Arial"/>
          <w:color w:val="000000"/>
        </w:rPr>
        <w:t xml:space="preserve"> и т.п.).</w:t>
      </w:r>
    </w:p>
    <w:p w:rsidR="005A12A2" w:rsidRDefault="005A12A2" w:rsidP="005A12A2">
      <w:pPr>
        <w:pStyle w:val="p7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1.​ </w:t>
      </w:r>
      <w:r>
        <w:rPr>
          <w:rStyle w:val="s6"/>
          <w:rFonts w:ascii="Arial" w:hAnsi="Arial" w:cs="Arial"/>
          <w:color w:val="000000"/>
        </w:rPr>
        <w:t>Кубики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Цена</w:t>
      </w:r>
      <w:r>
        <w:rPr>
          <w:rStyle w:val="s6"/>
          <w:rFonts w:ascii="Arial" w:hAnsi="Arial" w:cs="Arial"/>
          <w:color w:val="000000"/>
        </w:rPr>
        <w:t>: от 150р.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Польза</w:t>
      </w:r>
      <w:r>
        <w:rPr>
          <w:rStyle w:val="s6"/>
          <w:rFonts w:ascii="Arial" w:hAnsi="Arial" w:cs="Arial"/>
          <w:color w:val="000000"/>
        </w:rPr>
        <w:t>: улучшают пространственное мышление, воображению, координацию движений и мелкую моторику рук ребенка.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lastRenderedPageBreak/>
        <w:t>Как играть:</w:t>
      </w:r>
      <w:r>
        <w:rPr>
          <w:rStyle w:val="s6"/>
          <w:rFonts w:ascii="Arial" w:hAnsi="Arial" w:cs="Arial"/>
          <w:color w:val="000000"/>
        </w:rPr>
        <w:t> самые маленькие игроки с кубиками экспериментируют (перекатывают, бросают, ощупывают); затем кубики можно использовать для строительства, а в дальнейшем – для создания «антуража» для сюжетных игр. 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color w:val="000000"/>
        </w:rPr>
        <w:t>«</w:t>
      </w:r>
      <w:proofErr w:type="spellStart"/>
      <w:r>
        <w:rPr>
          <w:rStyle w:val="s7"/>
          <w:rFonts w:ascii="Arial" w:hAnsi="Arial" w:cs="Arial"/>
          <w:i/>
          <w:iCs/>
          <w:color w:val="000000"/>
        </w:rPr>
        <w:t>Антиигрушка</w:t>
      </w:r>
      <w:proofErr w:type="spellEnd"/>
      <w:r>
        <w:rPr>
          <w:rStyle w:val="s6"/>
          <w:rFonts w:ascii="Arial" w:hAnsi="Arial" w:cs="Arial"/>
          <w:color w:val="000000"/>
        </w:rPr>
        <w:t>»: готовые дома для кукол, гаражи для машин и прочие «строения».</w:t>
      </w:r>
    </w:p>
    <w:p w:rsidR="005A12A2" w:rsidRDefault="005A12A2" w:rsidP="005A12A2">
      <w:pPr>
        <w:pStyle w:val="p7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1.​ </w:t>
      </w:r>
      <w:r>
        <w:rPr>
          <w:rStyle w:val="s6"/>
          <w:rFonts w:ascii="Arial" w:hAnsi="Arial" w:cs="Arial"/>
          <w:color w:val="000000"/>
        </w:rPr>
        <w:t>Мозаика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Цена</w:t>
      </w:r>
      <w:r>
        <w:rPr>
          <w:rStyle w:val="s6"/>
          <w:rFonts w:ascii="Arial" w:hAnsi="Arial" w:cs="Arial"/>
          <w:color w:val="000000"/>
        </w:rPr>
        <w:t>: от 80р.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Польза</w:t>
      </w:r>
      <w:r>
        <w:rPr>
          <w:rStyle w:val="s6"/>
          <w:rFonts w:ascii="Arial" w:hAnsi="Arial" w:cs="Arial"/>
          <w:color w:val="000000"/>
        </w:rPr>
        <w:t>: тренирует память, наблюдательность и усидчивость ребенка, развивает чувство пространства. А еще оставляет возможность проявить фантазию.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Как играть</w:t>
      </w:r>
      <w:r>
        <w:rPr>
          <w:rStyle w:val="s6"/>
          <w:rFonts w:ascii="Arial" w:hAnsi="Arial" w:cs="Arial"/>
          <w:color w:val="000000"/>
        </w:rPr>
        <w:t>: малыши (конечно, только под присмотром мам) просто осматривают и перебирают детали мозаики, дети постарше уже могут создать простые узоры по предложенным в наборе образцам, самые старшие дети – при условии, что деталей мозаики много, - могут создавать собственные картинки и узоры. При помощи деталей мозаики можно научить малыша распознавать цвета, различать геометрические формы, считать и сравнивать.</w:t>
      </w:r>
    </w:p>
    <w:p w:rsidR="005A12A2" w:rsidRDefault="005A12A2" w:rsidP="005A12A2">
      <w:pPr>
        <w:pStyle w:val="p7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1.​ </w:t>
      </w:r>
      <w:r>
        <w:rPr>
          <w:rStyle w:val="s6"/>
          <w:rFonts w:ascii="Arial" w:hAnsi="Arial" w:cs="Arial"/>
          <w:color w:val="000000"/>
        </w:rPr>
        <w:t xml:space="preserve">Конструкторы (пластмассовые, деревянные, не </w:t>
      </w:r>
      <w:proofErr w:type="spellStart"/>
      <w:r>
        <w:rPr>
          <w:rStyle w:val="s6"/>
          <w:rFonts w:ascii="Arial" w:hAnsi="Arial" w:cs="Arial"/>
          <w:color w:val="000000"/>
        </w:rPr>
        <w:t>Лего</w:t>
      </w:r>
      <w:proofErr w:type="spellEnd"/>
      <w:r>
        <w:rPr>
          <w:rStyle w:val="s6"/>
          <w:rFonts w:ascii="Arial" w:hAnsi="Arial" w:cs="Arial"/>
          <w:color w:val="000000"/>
        </w:rPr>
        <w:t>)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Цена</w:t>
      </w:r>
      <w:r>
        <w:rPr>
          <w:rStyle w:val="s6"/>
          <w:rFonts w:ascii="Arial" w:hAnsi="Arial" w:cs="Arial"/>
          <w:color w:val="000000"/>
        </w:rPr>
        <w:t>: от 250р.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Польза</w:t>
      </w:r>
      <w:r>
        <w:rPr>
          <w:rStyle w:val="s6"/>
          <w:rFonts w:ascii="Arial" w:hAnsi="Arial" w:cs="Arial"/>
          <w:color w:val="000000"/>
        </w:rPr>
        <w:t>: учат ребенка аккуратности и сосредоточенности, развивают способность концентрироваться. Улучшают пространственное мышление и творческие способности, обучают основам физики и геометрии (на интуитивном уровне).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Как играть</w:t>
      </w:r>
      <w:r>
        <w:rPr>
          <w:rStyle w:val="s6"/>
          <w:rFonts w:ascii="Arial" w:hAnsi="Arial" w:cs="Arial"/>
          <w:color w:val="000000"/>
        </w:rPr>
        <w:t>: малыши могут строить простые башенки и заборы, дети 3-4 лет создают дома и гаражи, а ребята старше 5 лет могут не ограничиваться строениями, но и создавать или воссоздавать другие конструкции и предметы – машины, мебель, роботов и даже нечто, пока человеку неизвестное (инопланетян, новые виды бытовой техники).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«</w:t>
      </w:r>
      <w:proofErr w:type="spellStart"/>
      <w:r>
        <w:rPr>
          <w:rStyle w:val="s7"/>
          <w:rFonts w:ascii="Arial" w:hAnsi="Arial" w:cs="Arial"/>
          <w:i/>
          <w:iCs/>
          <w:color w:val="000000"/>
        </w:rPr>
        <w:t>Антиигрушка</w:t>
      </w:r>
      <w:proofErr w:type="spellEnd"/>
      <w:r>
        <w:rPr>
          <w:rStyle w:val="s7"/>
          <w:rFonts w:ascii="Arial" w:hAnsi="Arial" w:cs="Arial"/>
          <w:i/>
          <w:iCs/>
          <w:color w:val="000000"/>
        </w:rPr>
        <w:t>»</w:t>
      </w:r>
      <w:r>
        <w:rPr>
          <w:rStyle w:val="s6"/>
          <w:rFonts w:ascii="Arial" w:hAnsi="Arial" w:cs="Arial"/>
          <w:color w:val="000000"/>
        </w:rPr>
        <w:t xml:space="preserve">: конструктор типа </w:t>
      </w:r>
      <w:proofErr w:type="spellStart"/>
      <w:r>
        <w:rPr>
          <w:rStyle w:val="s6"/>
          <w:rFonts w:ascii="Arial" w:hAnsi="Arial" w:cs="Arial"/>
          <w:color w:val="000000"/>
        </w:rPr>
        <w:t>Лего</w:t>
      </w:r>
      <w:proofErr w:type="spellEnd"/>
      <w:r>
        <w:rPr>
          <w:rStyle w:val="s6"/>
          <w:rFonts w:ascii="Arial" w:hAnsi="Arial" w:cs="Arial"/>
          <w:color w:val="000000"/>
        </w:rPr>
        <w:t xml:space="preserve"> или </w:t>
      </w:r>
      <w:proofErr w:type="spellStart"/>
      <w:r>
        <w:rPr>
          <w:rStyle w:val="s6"/>
          <w:rFonts w:ascii="Arial" w:hAnsi="Arial" w:cs="Arial"/>
          <w:color w:val="000000"/>
        </w:rPr>
        <w:t>Братц</w:t>
      </w:r>
      <w:proofErr w:type="spellEnd"/>
      <w:r>
        <w:rPr>
          <w:rStyle w:val="s6"/>
          <w:rFonts w:ascii="Arial" w:hAnsi="Arial" w:cs="Arial"/>
          <w:color w:val="000000"/>
        </w:rPr>
        <w:t xml:space="preserve"> с готовым «набором решений».</w:t>
      </w:r>
    </w:p>
    <w:p w:rsidR="005A12A2" w:rsidRDefault="005A12A2" w:rsidP="005A12A2">
      <w:pPr>
        <w:pStyle w:val="p7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1.​ </w:t>
      </w:r>
      <w:r>
        <w:rPr>
          <w:rStyle w:val="s6"/>
          <w:rFonts w:ascii="Arial" w:hAnsi="Arial" w:cs="Arial"/>
          <w:color w:val="000000"/>
        </w:rPr>
        <w:t>Альбом, карандаши, краски, клей, цветная бумага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Цена</w:t>
      </w:r>
      <w:r>
        <w:rPr>
          <w:rStyle w:val="s6"/>
          <w:rFonts w:ascii="Arial" w:hAnsi="Arial" w:cs="Arial"/>
          <w:color w:val="000000"/>
        </w:rPr>
        <w:t>: от 100 р.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Польза</w:t>
      </w:r>
      <w:r>
        <w:rPr>
          <w:rStyle w:val="s6"/>
          <w:rFonts w:ascii="Arial" w:hAnsi="Arial" w:cs="Arial"/>
          <w:color w:val="000000"/>
        </w:rPr>
        <w:t>: развивают воображение, цветовое и пространственное восприятие, улучшают мелкую моторику, концентрацию и усидчивость.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Как играть:</w:t>
      </w:r>
      <w:r>
        <w:rPr>
          <w:rStyle w:val="s6"/>
          <w:rFonts w:ascii="Arial" w:hAnsi="Arial" w:cs="Arial"/>
          <w:color w:val="000000"/>
        </w:rPr>
        <w:t> творить! Без ограничений тем, решений и способов их воплощения в жизнь.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color w:val="000000"/>
        </w:rPr>
        <w:t>«</w:t>
      </w:r>
      <w:proofErr w:type="spellStart"/>
      <w:r>
        <w:rPr>
          <w:rStyle w:val="s7"/>
          <w:rFonts w:ascii="Arial" w:hAnsi="Arial" w:cs="Arial"/>
          <w:i/>
          <w:iCs/>
          <w:color w:val="000000"/>
        </w:rPr>
        <w:t>Антиигрушка</w:t>
      </w:r>
      <w:proofErr w:type="spellEnd"/>
      <w:r>
        <w:rPr>
          <w:rStyle w:val="s6"/>
          <w:rFonts w:ascii="Arial" w:hAnsi="Arial" w:cs="Arial"/>
          <w:color w:val="000000"/>
        </w:rPr>
        <w:t>»: готовые наборы для творчества, раскраски.</w:t>
      </w:r>
    </w:p>
    <w:p w:rsidR="005A12A2" w:rsidRDefault="005A12A2" w:rsidP="005A12A2">
      <w:pPr>
        <w:pStyle w:val="p7"/>
        <w:shd w:val="clear" w:color="auto" w:fill="FFFFFF"/>
        <w:spacing w:before="99" w:beforeAutospacing="0" w:after="99" w:afterAutospacing="0"/>
        <w:ind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1.​ </w:t>
      </w:r>
      <w:r>
        <w:rPr>
          <w:rStyle w:val="s6"/>
          <w:rFonts w:ascii="Arial" w:hAnsi="Arial" w:cs="Arial"/>
          <w:color w:val="000000"/>
        </w:rPr>
        <w:t>Пирамидка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Цена</w:t>
      </w:r>
      <w:r>
        <w:rPr>
          <w:rStyle w:val="s6"/>
          <w:rFonts w:ascii="Arial" w:hAnsi="Arial" w:cs="Arial"/>
          <w:color w:val="000000"/>
        </w:rPr>
        <w:t>: от 100 р.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Польза</w:t>
      </w:r>
      <w:r>
        <w:rPr>
          <w:rStyle w:val="s6"/>
          <w:rFonts w:ascii="Arial" w:hAnsi="Arial" w:cs="Arial"/>
          <w:color w:val="000000"/>
        </w:rPr>
        <w:t xml:space="preserve">: Развивает точность и ловкость движений, улучшает концентрацию внимания, приводит ребенка в состояние внутреннего покоя. Пирамидка помогает </w:t>
      </w:r>
      <w:r>
        <w:rPr>
          <w:rStyle w:val="s6"/>
          <w:rFonts w:ascii="Arial" w:hAnsi="Arial" w:cs="Arial"/>
          <w:color w:val="000000"/>
        </w:rPr>
        <w:lastRenderedPageBreak/>
        <w:t>соотносить детали по размеру и цвету, развивает образное мышление, мелкую моторику и воображение.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i/>
          <w:iCs/>
          <w:color w:val="000000"/>
        </w:rPr>
        <w:t>Как играть</w:t>
      </w:r>
      <w:r>
        <w:rPr>
          <w:rStyle w:val="s6"/>
          <w:rFonts w:ascii="Arial" w:hAnsi="Arial" w:cs="Arial"/>
          <w:color w:val="000000"/>
        </w:rPr>
        <w:t>: для начала достаточно собирать и разбирать пирамидку, по мере взросления ребенка можно предложить игры на логику, сравнение, развитие памяти (например, разложить перед ребенком колечки пирамидки, разрешить внимательно рассмотреть их в течение нескольких секунд, а затем спрятать одно колечко и предложить ребенку догадаться, какого цвета колечко исчезло).</w:t>
      </w:r>
    </w:p>
    <w:p w:rsidR="005A12A2" w:rsidRDefault="005A12A2" w:rsidP="005A12A2">
      <w:pPr>
        <w:pStyle w:val="p9"/>
        <w:shd w:val="clear" w:color="auto" w:fill="FFFFFF"/>
        <w:spacing w:before="99" w:beforeAutospacing="0" w:after="99" w:afterAutospacing="0"/>
        <w:ind w:hanging="360"/>
        <w:rPr>
          <w:color w:val="000000"/>
        </w:rPr>
      </w:pPr>
      <w:r>
        <w:rPr>
          <w:rStyle w:val="s5"/>
          <w:color w:val="000000"/>
        </w:rPr>
        <w:t>1.​ </w:t>
      </w:r>
      <w:r>
        <w:rPr>
          <w:color w:val="000000"/>
        </w:rPr>
        <w:t>Игрушки, сделанные своими руками (родителями или ребенком вместе с родителями) Игрушки, сделанные своими руками, полезны тем, что малыш и родители общаются и помогают друг другу в процессе их создания, продумывают им имена-названия, «историю» и «роли/функции». Такие игрушки могут быть созданы из любых подручных материалов, а значит, они не дороги. Но главное, они несут положительную энергетику, вызывают приятные воспоминания и ассоциации.</w:t>
      </w:r>
    </w:p>
    <w:p w:rsidR="005A12A2" w:rsidRDefault="005A12A2" w:rsidP="005A12A2">
      <w:pPr>
        <w:pStyle w:val="p8"/>
        <w:shd w:val="clear" w:color="auto" w:fill="FFFFFF"/>
        <w:spacing w:before="239" w:beforeAutospacing="0" w:after="239" w:afterAutospacing="0"/>
        <w:rPr>
          <w:rFonts w:ascii="Arial" w:hAnsi="Arial" w:cs="Arial"/>
          <w:color w:val="000000"/>
        </w:rPr>
      </w:pPr>
      <w:r>
        <w:rPr>
          <w:rStyle w:val="s6"/>
          <w:rFonts w:ascii="Arial" w:hAnsi="Arial" w:cs="Arial"/>
          <w:color w:val="000000"/>
        </w:rPr>
        <w:t>Оговоримся, что примеры «</w:t>
      </w:r>
      <w:proofErr w:type="spellStart"/>
      <w:r>
        <w:rPr>
          <w:rStyle w:val="s6"/>
          <w:rFonts w:ascii="Arial" w:hAnsi="Arial" w:cs="Arial"/>
          <w:color w:val="000000"/>
        </w:rPr>
        <w:t>антиигрушек</w:t>
      </w:r>
      <w:proofErr w:type="spellEnd"/>
      <w:r>
        <w:rPr>
          <w:rStyle w:val="s6"/>
          <w:rFonts w:ascii="Arial" w:hAnsi="Arial" w:cs="Arial"/>
          <w:color w:val="000000"/>
        </w:rPr>
        <w:t>» мы привели условные, так как такие игрушки тоже имеют право на внимание ребенка, но они </w:t>
      </w:r>
      <w:r>
        <w:rPr>
          <w:rStyle w:val="s8"/>
          <w:rFonts w:ascii="Arial" w:hAnsi="Arial" w:cs="Arial"/>
          <w:b/>
          <w:bCs/>
          <w:color w:val="000000"/>
        </w:rPr>
        <w:t>не должны преобладать</w:t>
      </w:r>
      <w:r>
        <w:rPr>
          <w:rStyle w:val="s6"/>
          <w:rFonts w:ascii="Arial" w:hAnsi="Arial" w:cs="Arial"/>
          <w:color w:val="000000"/>
        </w:rPr>
        <w:t> в игровом «арсенале» малыша.</w:t>
      </w:r>
    </w:p>
    <w:p w:rsidR="005A12A2" w:rsidRDefault="005A12A2" w:rsidP="005A12A2">
      <w:pPr>
        <w:pStyle w:val="p10"/>
        <w:shd w:val="clear" w:color="auto" w:fill="FFFFFF"/>
        <w:ind w:right="150"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sym w:font="Symbol" w:char="F0B7"/>
      </w:r>
      <w:r>
        <w:rPr>
          <w:rStyle w:val="s5"/>
          <w:rFonts w:ascii="Arial" w:hAnsi="Arial" w:cs="Arial"/>
          <w:color w:val="000000"/>
        </w:rPr>
        <w:t>​ </w:t>
      </w:r>
    </w:p>
    <w:p w:rsidR="005A12A2" w:rsidRDefault="005A12A2" w:rsidP="005A12A2">
      <w:pPr>
        <w:pStyle w:val="p11"/>
        <w:shd w:val="clear" w:color="auto" w:fill="FFFFFF"/>
        <w:ind w:right="15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Style w:val="s6"/>
          <w:rFonts w:ascii="Arial" w:hAnsi="Arial" w:cs="Arial"/>
          <w:color w:val="000000"/>
          <w:sz w:val="14"/>
          <w:szCs w:val="14"/>
        </w:rPr>
        <w:t>3</w:t>
      </w:r>
    </w:p>
    <w:p w:rsidR="005A12A2" w:rsidRDefault="005A12A2" w:rsidP="005A12A2">
      <w:pPr>
        <w:pStyle w:val="p10"/>
        <w:shd w:val="clear" w:color="auto" w:fill="FFFFFF"/>
        <w:ind w:right="150"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sym w:font="Symbol" w:char="F0B7"/>
      </w:r>
      <w:r>
        <w:rPr>
          <w:rStyle w:val="s5"/>
          <w:rFonts w:ascii="Arial" w:hAnsi="Arial" w:cs="Arial"/>
          <w:color w:val="000000"/>
        </w:rPr>
        <w:t>​ </w:t>
      </w:r>
    </w:p>
    <w:p w:rsidR="005A12A2" w:rsidRDefault="005A12A2" w:rsidP="005A12A2">
      <w:pPr>
        <w:pStyle w:val="p10"/>
        <w:shd w:val="clear" w:color="auto" w:fill="FFFFFF"/>
        <w:ind w:right="150" w:hanging="360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sym w:font="Symbol" w:char="F0B7"/>
      </w:r>
      <w:r>
        <w:rPr>
          <w:rStyle w:val="s5"/>
          <w:rFonts w:ascii="Arial" w:hAnsi="Arial" w:cs="Arial"/>
          <w:color w:val="000000"/>
        </w:rPr>
        <w:t>​ </w:t>
      </w:r>
    </w:p>
    <w:p w:rsidR="005A12A2" w:rsidRPr="005A12A2" w:rsidRDefault="005A12A2" w:rsidP="005A12A2">
      <w:pPr>
        <w:ind w:firstLine="708"/>
      </w:pPr>
    </w:p>
    <w:sectPr w:rsidR="005A12A2" w:rsidRPr="005A12A2" w:rsidSect="005D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49D2"/>
    <w:multiLevelType w:val="hybridMultilevel"/>
    <w:tmpl w:val="E15E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12A3"/>
    <w:rsid w:val="0001148C"/>
    <w:rsid w:val="002C2105"/>
    <w:rsid w:val="004B076C"/>
    <w:rsid w:val="00515D93"/>
    <w:rsid w:val="005A12A2"/>
    <w:rsid w:val="005D3FCC"/>
    <w:rsid w:val="005D7E3F"/>
    <w:rsid w:val="005F663A"/>
    <w:rsid w:val="00673B79"/>
    <w:rsid w:val="00866147"/>
    <w:rsid w:val="00A5408C"/>
    <w:rsid w:val="00CB5807"/>
    <w:rsid w:val="00D912A3"/>
    <w:rsid w:val="00E6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3F"/>
  </w:style>
  <w:style w:type="paragraph" w:styleId="2">
    <w:name w:val="heading 2"/>
    <w:basedOn w:val="a"/>
    <w:link w:val="20"/>
    <w:uiPriority w:val="9"/>
    <w:qFormat/>
    <w:rsid w:val="005A1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3F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1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A12A2"/>
  </w:style>
  <w:style w:type="character" w:customStyle="1" w:styleId="s2">
    <w:name w:val="s2"/>
    <w:basedOn w:val="a0"/>
    <w:rsid w:val="005A12A2"/>
  </w:style>
  <w:style w:type="paragraph" w:customStyle="1" w:styleId="p2">
    <w:name w:val="p2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A12A2"/>
  </w:style>
  <w:style w:type="paragraph" w:customStyle="1" w:styleId="p3">
    <w:name w:val="p3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A12A2"/>
  </w:style>
  <w:style w:type="paragraph" w:customStyle="1" w:styleId="p6">
    <w:name w:val="p6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A12A2"/>
  </w:style>
  <w:style w:type="character" w:customStyle="1" w:styleId="s6">
    <w:name w:val="s6"/>
    <w:basedOn w:val="a0"/>
    <w:rsid w:val="005A12A2"/>
  </w:style>
  <w:style w:type="paragraph" w:customStyle="1" w:styleId="p8">
    <w:name w:val="p8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A12A2"/>
  </w:style>
  <w:style w:type="paragraph" w:customStyle="1" w:styleId="p9">
    <w:name w:val="p9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A12A2"/>
  </w:style>
  <w:style w:type="paragraph" w:customStyle="1" w:styleId="p10">
    <w:name w:val="p10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A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9233">
          <w:marLeft w:val="0"/>
          <w:marRight w:val="0"/>
          <w:marTop w:val="32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0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0151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364">
          <w:marLeft w:val="0"/>
          <w:marRight w:val="0"/>
          <w:marTop w:val="32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4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230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30">
          <w:marLeft w:val="0"/>
          <w:marRight w:val="0"/>
          <w:marTop w:val="32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008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479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ZnhWbjVxbFg5WWxreGRkMXFpTlRuQWJGd21nZmZNS1BnbHUya3NVMW5RbkRwY0pkanBLMDQwVDlwMVR1UEtVUU5Rd0VYNzE5d05RbXhLY2ZnSlVhbVZ2UXpPa2NiRU1EZy01WEE5STBNTWk&amp;b64e=2&amp;sign=9c16c41c0a2498da7d3e77a18cfdd5d8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0D0F-839F-4536-8BAD-1F5F3EAC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Виктория</cp:lastModifiedBy>
  <cp:revision>13</cp:revision>
  <cp:lastPrinted>2018-05-13T09:24:00Z</cp:lastPrinted>
  <dcterms:created xsi:type="dcterms:W3CDTF">2016-05-30T07:15:00Z</dcterms:created>
  <dcterms:modified xsi:type="dcterms:W3CDTF">2018-05-13T14:51:00Z</dcterms:modified>
</cp:coreProperties>
</file>