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35" w:rsidRDefault="001C0D35" w:rsidP="001C0D35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C0D35">
        <w:rPr>
          <w:b/>
          <w:sz w:val="28"/>
          <w:szCs w:val="28"/>
        </w:rPr>
        <w:t xml:space="preserve">Особенности организации коррекционно-развивающей  работы в условиях ФГОС </w:t>
      </w:r>
      <w:proofErr w:type="gramStart"/>
      <w:r w:rsidRPr="001C0D35">
        <w:rPr>
          <w:b/>
          <w:sz w:val="28"/>
          <w:szCs w:val="28"/>
        </w:rPr>
        <w:t>ДО</w:t>
      </w:r>
      <w:proofErr w:type="gramEnd"/>
      <w:r w:rsidRPr="001C0D35">
        <w:rPr>
          <w:b/>
          <w:sz w:val="28"/>
          <w:szCs w:val="28"/>
        </w:rPr>
        <w:t>.</w:t>
      </w:r>
    </w:p>
    <w:p w:rsidR="00317910" w:rsidRDefault="00317910" w:rsidP="00317910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Вихарева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317910" w:rsidRDefault="00317910" w:rsidP="00317910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педагог-психолог МДОУ детский сад №9</w:t>
      </w:r>
    </w:p>
    <w:p w:rsidR="00317910" w:rsidRDefault="00317910" w:rsidP="00317910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комбинированного вида города Валуйки</w:t>
      </w:r>
    </w:p>
    <w:p w:rsidR="00317910" w:rsidRDefault="00317910" w:rsidP="00317910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317910" w:rsidRPr="001C0D35" w:rsidRDefault="00317910" w:rsidP="00317910">
      <w:pPr>
        <w:pStyle w:val="Default"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1C0D35" w:rsidRPr="001C0D35" w:rsidRDefault="001C0D35" w:rsidP="001C0D35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1C0D35">
        <w:rPr>
          <w:sz w:val="28"/>
          <w:szCs w:val="28"/>
        </w:rPr>
        <w:t xml:space="preserve"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</w:t>
      </w:r>
    </w:p>
    <w:p w:rsidR="001C0D35" w:rsidRPr="001C0D35" w:rsidRDefault="001C0D35" w:rsidP="001C0D35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1C0D35">
        <w:rPr>
          <w:sz w:val="28"/>
          <w:szCs w:val="28"/>
        </w:rPr>
        <w:t xml:space="preserve">С введением новых образовательных стандартов, деятельность дошкольного психолога, как полноценного участника образовательного процесса, становится обязательной, конкретной и измеримой. </w:t>
      </w:r>
    </w:p>
    <w:p w:rsidR="001C0D35" w:rsidRPr="001C0D35" w:rsidRDefault="001C0D35" w:rsidP="001C0D35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1C0D35">
        <w:rPr>
          <w:i/>
          <w:iCs/>
          <w:sz w:val="28"/>
          <w:szCs w:val="28"/>
        </w:rPr>
        <w:t xml:space="preserve">Цель деятельности педагога-психолога М </w:t>
      </w:r>
      <w:r w:rsidRPr="001C0D35">
        <w:rPr>
          <w:sz w:val="28"/>
          <w:szCs w:val="28"/>
        </w:rPr>
        <w:t xml:space="preserve">ДОУ – содействие психологическому и личностному развитию участников образовательного 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C0D35">
        <w:rPr>
          <w:sz w:val="28"/>
          <w:szCs w:val="28"/>
        </w:rPr>
        <w:t>Психокоррекционная</w:t>
      </w:r>
      <w:proofErr w:type="spellEnd"/>
      <w:r w:rsidRPr="001C0D35">
        <w:rPr>
          <w:sz w:val="28"/>
          <w:szCs w:val="28"/>
        </w:rPr>
        <w:t xml:space="preserve"> система в условиях ДОУ представляет собой </w:t>
      </w:r>
      <w:proofErr w:type="spellStart"/>
      <w:r w:rsidRPr="001C0D35">
        <w:rPr>
          <w:sz w:val="28"/>
          <w:szCs w:val="28"/>
        </w:rPr>
        <w:t>диференцированный</w:t>
      </w:r>
      <w:proofErr w:type="spellEnd"/>
      <w:r w:rsidRPr="001C0D35">
        <w:rPr>
          <w:sz w:val="28"/>
          <w:szCs w:val="28"/>
        </w:rPr>
        <w:t xml:space="preserve"> цикл игр, специальных и комбинированных занятий, направленных на стабилизацию и структурирование психического развития детей.</w:t>
      </w:r>
      <w:r w:rsidRPr="001C0D35">
        <w:rPr>
          <w:sz w:val="28"/>
          <w:szCs w:val="28"/>
        </w:rPr>
        <w:br/>
        <w:t>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 xml:space="preserve">Коррекционная работа строится не как простая тренировка умений и навыков, не как отдельные упражнения по совершенствованию психологической деятельности, а как целостная осмысленная деятельность ребенка, органически вписывающаяся в систему его повседневных жизненных отношений. При разработке стратегии коррекционной работы мы </w:t>
      </w:r>
      <w:r w:rsidRPr="001C0D35">
        <w:rPr>
          <w:sz w:val="28"/>
          <w:szCs w:val="28"/>
        </w:rPr>
        <w:lastRenderedPageBreak/>
        <w:t>не ограничиваемся сиюминутными потребностями в развитии, а учитываем и ориентируемся на перспективу развития. Ценность коррекционной работы развития в том, что она дает возможность ребенку ощутить себя перспективным в той деятельности, которая является для него личностно значимой.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Коррекционная и развивающая работа ведётся с учетом приоритетных направлений и особенностей МДОУ: работа с детьми, имеющими нарушения речи, подготовка детей к обучению в школе.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Дети, имеющие речевые нарушения направляются в группу компенсирующей направленности с разрешения родителей и решения ПМПК. Дальнейшая коррекционная и развивающая работа сданными детьми строится на основе полученного заключения и рекомендаций ПМПК.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 В данном направлении реализуется: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- выстраивание индивидуальной траектории развития ребенка, планирование работы;</w:t>
      </w:r>
      <w:r w:rsidRPr="001C0D35">
        <w:rPr>
          <w:sz w:val="28"/>
          <w:szCs w:val="28"/>
        </w:rPr>
        <w:br/>
        <w:t>- проведение коррекционно-развивающих занятий с детьми речевой группы (старший возраст) с целью развития познавательных процессов и речевых навыков;</w:t>
      </w:r>
      <w:r w:rsidRPr="001C0D35">
        <w:rPr>
          <w:sz w:val="28"/>
          <w:szCs w:val="28"/>
        </w:rPr>
        <w:br/>
        <w:t>- проведение коррекционно-развивающих занятий с детьми подготовительной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  <w:r w:rsidRPr="001C0D35">
        <w:rPr>
          <w:sz w:val="28"/>
          <w:szCs w:val="28"/>
        </w:rPr>
        <w:br/>
        <w:t>- индивидуальные занятия с детьми имеющими ниже среднего и низкий уровни развития психических процессов, психологической готовности к школе</w:t>
      </w:r>
      <w:proofErr w:type="gramStart"/>
      <w:r w:rsidRPr="001C0D35">
        <w:rPr>
          <w:sz w:val="28"/>
          <w:szCs w:val="28"/>
        </w:rPr>
        <w:t>.</w:t>
      </w:r>
      <w:proofErr w:type="gramEnd"/>
      <w:r w:rsidRPr="001C0D35">
        <w:rPr>
          <w:sz w:val="28"/>
          <w:szCs w:val="28"/>
        </w:rPr>
        <w:br/>
        <w:t xml:space="preserve">- </w:t>
      </w:r>
      <w:proofErr w:type="gramStart"/>
      <w:r w:rsidRPr="001C0D35">
        <w:rPr>
          <w:sz w:val="28"/>
          <w:szCs w:val="28"/>
        </w:rPr>
        <w:t>п</w:t>
      </w:r>
      <w:proofErr w:type="gramEnd"/>
      <w:r w:rsidRPr="001C0D35">
        <w:rPr>
          <w:sz w:val="28"/>
          <w:szCs w:val="28"/>
        </w:rPr>
        <w:t>роведение занятий с детьми других возрастных групп (вторая младшая, средняя группы) с целью развития социального мира детей, умения понимать эмоции других людей, договариваться, развитие знаний о своём «Я».</w:t>
      </w:r>
      <w:r w:rsidRPr="001C0D35">
        <w:rPr>
          <w:sz w:val="28"/>
          <w:szCs w:val="28"/>
        </w:rPr>
        <w:br/>
        <w:t xml:space="preserve">Психологическое консультирование - оптимизация взаимодействия участников воспитательно-образовательного процесса и оказание им </w:t>
      </w:r>
      <w:r w:rsidRPr="001C0D35">
        <w:rPr>
          <w:sz w:val="28"/>
          <w:szCs w:val="28"/>
        </w:rPr>
        <w:lastRenderedPageBreak/>
        <w:t>психологической помощи при выстраивании и реализации индивидуальной программы воспитания и развития.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Психологическое консультирование в МДОУ это система коммуникативного воздействия педагога-психолога с педагогами и родителями, нуждающимися психологической помощи рекомендательного характера. Данное взаимодействие осуществляется по запросу администрации, родителей и педагогов. Результатом является выработка рекомендаций коррекционно-профилактического информативного характера.</w:t>
      </w:r>
    </w:p>
    <w:p w:rsidR="001C0D35" w:rsidRPr="001C0D35" w:rsidRDefault="001C0D35" w:rsidP="001C0D35">
      <w:pPr>
        <w:pStyle w:val="c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0D35">
        <w:rPr>
          <w:rStyle w:val="c2c10"/>
          <w:b/>
          <w:bCs/>
          <w:color w:val="000000"/>
          <w:sz w:val="28"/>
          <w:szCs w:val="28"/>
        </w:rPr>
        <w:t>Коррекционно-развивающее направление.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В стандарте не прописаны программы для работы с детьми с ОВЗ. Каждое МДОУ самостоятельно, в случае необходимости должно включать данную часть коррекционной работы в свою программу самостоятельно.</w:t>
      </w:r>
    </w:p>
    <w:p w:rsidR="001C0D35" w:rsidRPr="001C0D35" w:rsidRDefault="001C0D35" w:rsidP="001C0D35">
      <w:pPr>
        <w:pStyle w:val="c26c27c2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Согласно стандарту последовательность работы по сопровождению ребенка можно представить</w:t>
      </w:r>
      <w:r w:rsidRPr="001C0D35">
        <w:rPr>
          <w:rStyle w:val="apple-converted-space"/>
          <w:color w:val="000000"/>
          <w:sz w:val="28"/>
          <w:szCs w:val="28"/>
        </w:rPr>
        <w:t> </w:t>
      </w:r>
      <w:r w:rsidRPr="001C0D35">
        <w:rPr>
          <w:rStyle w:val="c2c10"/>
          <w:bCs/>
          <w:color w:val="000000"/>
          <w:sz w:val="28"/>
          <w:szCs w:val="28"/>
        </w:rPr>
        <w:t>следующим алгоритмом:</w:t>
      </w:r>
    </w:p>
    <w:p w:rsidR="001C0D35" w:rsidRPr="001C0D35" w:rsidRDefault="001C0D35" w:rsidP="001C0D3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Постановка проблем. Начинается с поступления запроса, осознания сути проблемы, разработки плана сбора информации о ребёнке и проведения диагностического исследования (ПМПК)</w:t>
      </w:r>
    </w:p>
    <w:p w:rsidR="001C0D35" w:rsidRPr="001C0D35" w:rsidRDefault="001C0D35" w:rsidP="001C0D3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Анализ полученной информации. Оценка и обсуждение со всеми заинтересованными лицами возможных путей и способов решения проблемы, обсуждение позитивных и негативных сторон разных решений (консилиум)</w:t>
      </w:r>
    </w:p>
    <w:p w:rsidR="001C0D35" w:rsidRPr="001C0D35" w:rsidRDefault="001C0D35" w:rsidP="001C0D3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Разработка плана комплексной помощи. Определение последовательности действий, распределение функций и обязанностей сторон, сроков реализации: совместная выработка рекомендаций для ребёнка, педагога, родителей, специалистов. Консультирование всех участников сопровождения о путях и способах решения проблем ребёнка.</w:t>
      </w:r>
    </w:p>
    <w:p w:rsidR="001C0D35" w:rsidRPr="001C0D35" w:rsidRDefault="001C0D35" w:rsidP="001C0D3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t>Реализация плана по решению проблемы. Выполнение рекомендаций каждым участником сопровождения.</w:t>
      </w:r>
    </w:p>
    <w:p w:rsidR="001C0D35" w:rsidRPr="001C0D35" w:rsidRDefault="001C0D35" w:rsidP="001C0D35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c2"/>
          <w:sz w:val="28"/>
          <w:szCs w:val="28"/>
        </w:rPr>
      </w:pPr>
      <w:r w:rsidRPr="001C0D35">
        <w:rPr>
          <w:rStyle w:val="c2"/>
          <w:color w:val="000000"/>
          <w:sz w:val="28"/>
          <w:szCs w:val="28"/>
        </w:rPr>
        <w:lastRenderedPageBreak/>
        <w:t>Осмысление и оценка результатов деятельности по сопровождению. Предполагает ответы на вопросы: что удалось? Что не удалось? Почему? Ответ на вопрос: что мы делаем дальше?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 xml:space="preserve">В последнее время уделяется большое внимание коррекционно-развивающей работе с детьми дошкольного возраста, имеющими различные отклонения в познавательной и речевой сфере, число которых увеличивается с каждым годом. Коррекцию речи осуществляет учитель-логопед, но чтобы эта работа была более эффективной, к этому процессу следует подключать и других специалистов. Кто как ни педагог-психолог сможет оказать консультативную помощь логопеду. Исходя из этого, возникает необходимость объединения взаимодействия логопеда и психолога в процессе коррекционно-развивающей </w:t>
      </w:r>
      <w:hyperlink r:id="rId5" w:tooltip="Образовательная деятельность" w:history="1">
        <w:r w:rsidRPr="001C0D35">
          <w:rPr>
            <w:rStyle w:val="a4"/>
            <w:color w:val="auto"/>
            <w:sz w:val="28"/>
            <w:szCs w:val="28"/>
            <w:u w:val="none"/>
          </w:rPr>
          <w:t>образовательной деятельности</w:t>
        </w:r>
      </w:hyperlink>
      <w:r w:rsidRPr="001C0D35">
        <w:rPr>
          <w:sz w:val="28"/>
          <w:szCs w:val="28"/>
        </w:rPr>
        <w:t>, стимулирующей речевое, познавательное и личностное развитие ребёнка в единую психолого-педагогическую службу.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 Психолого-педагогическое сопровождение рассматривается как стратегия работы психолого-педагогической службы, направленная на создание социально-психологических условий для успешного развития и обучения каждого ребенка, а также на снятие противоречий, изменение родительских установок, повышение профессиональной компетентности педагогов и обучение родителей новым формам общения и поддержки ребенка.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 xml:space="preserve">Задачи психолого-педагогического сопровождения конкретизируются в зависимости от уровня (ступени) образования. Дошкольному образованию в этой системе отводится первостепенная роль, т. к. ранняя диагностика позволяет оценить соответствие уровня развития ребенка возрастным нормам, предупредить и скорректировать возможные отклонения. В виду того, что основы дальнейшего благополучия в развитии ребенка закладываются в дошкольном детстве, организация психолого-педагогического сопровождения ребенка дошкольного возраста приобретает </w:t>
      </w:r>
      <w:r w:rsidRPr="001C0D35">
        <w:rPr>
          <w:sz w:val="28"/>
          <w:szCs w:val="28"/>
        </w:rPr>
        <w:lastRenderedPageBreak/>
        <w:t xml:space="preserve">особую значимость и актуальность. </w:t>
      </w:r>
      <w:r w:rsidRPr="001C0D35">
        <w:rPr>
          <w:sz w:val="28"/>
          <w:szCs w:val="28"/>
        </w:rPr>
        <w:br/>
      </w:r>
      <w:r w:rsidRPr="001C0D35">
        <w:rPr>
          <w:b/>
          <w:sz w:val="28"/>
          <w:szCs w:val="28"/>
        </w:rPr>
        <w:t> </w:t>
      </w:r>
      <w:r w:rsidRPr="001C0D35">
        <w:rPr>
          <w:b/>
          <w:bCs/>
          <w:iCs/>
          <w:sz w:val="28"/>
          <w:szCs w:val="28"/>
        </w:rPr>
        <w:t> Коррекционная и развивающая работа.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Цель: </w:t>
      </w:r>
      <w:r w:rsidRPr="001C0D35">
        <w:rPr>
          <w:bCs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1C0D35">
        <w:rPr>
          <w:bCs/>
          <w:sz w:val="28"/>
          <w:szCs w:val="28"/>
        </w:rPr>
        <w:t>Психокоррекционная</w:t>
      </w:r>
      <w:proofErr w:type="spellEnd"/>
      <w:r w:rsidRPr="001C0D35">
        <w:rPr>
          <w:bCs/>
          <w:sz w:val="28"/>
          <w:szCs w:val="28"/>
        </w:rPr>
        <w:t xml:space="preserve"> работа производится в следующих сферах: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>·  эмоционально-волевая: агрессивное поведение, страхи, повышенная тревожность, низкий самоконтроль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gramStart"/>
      <w:r w:rsidRPr="001C0D35">
        <w:rPr>
          <w:bCs/>
          <w:sz w:val="28"/>
          <w:szCs w:val="28"/>
        </w:rPr>
        <w:t>коммуникативная</w:t>
      </w:r>
      <w:proofErr w:type="gramEnd"/>
      <w:r w:rsidRPr="001C0D35">
        <w:rPr>
          <w:bCs/>
          <w:sz w:val="28"/>
          <w:szCs w:val="28"/>
        </w:rPr>
        <w:t xml:space="preserve">: нарушения </w:t>
      </w:r>
      <w:hyperlink r:id="rId6" w:tooltip="Взаимоотношение" w:history="1">
        <w:r w:rsidRPr="001C0D35">
          <w:rPr>
            <w:rStyle w:val="a4"/>
            <w:bCs/>
            <w:color w:val="auto"/>
            <w:sz w:val="28"/>
            <w:szCs w:val="28"/>
            <w:u w:val="none"/>
          </w:rPr>
          <w:t>взаимоотношений</w:t>
        </w:r>
      </w:hyperlink>
      <w:r w:rsidRPr="001C0D35">
        <w:rPr>
          <w:bCs/>
          <w:sz w:val="28"/>
          <w:szCs w:val="28"/>
        </w:rPr>
        <w:t xml:space="preserve"> со сверстниками, нарушения благополучия в семье;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gramStart"/>
      <w:r w:rsidRPr="001C0D35">
        <w:rPr>
          <w:bCs/>
          <w:sz w:val="28"/>
          <w:szCs w:val="28"/>
        </w:rPr>
        <w:t>познавательная</w:t>
      </w:r>
      <w:proofErr w:type="gramEnd"/>
      <w:r w:rsidRPr="001C0D35">
        <w:rPr>
          <w:bCs/>
          <w:sz w:val="28"/>
          <w:szCs w:val="28"/>
        </w:rPr>
        <w:t>: низкий уровень развития познавательных процессов.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>Основные методы коррекционных воздействий: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>·  индивидуальная игровая терапия: подвижные, познавательные игры, игры с песком и водой, сюжетно – ролевые;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spellStart"/>
      <w:r w:rsidRPr="001C0D35">
        <w:rPr>
          <w:bCs/>
          <w:sz w:val="28"/>
          <w:szCs w:val="28"/>
        </w:rPr>
        <w:t>сказкотерапия</w:t>
      </w:r>
      <w:proofErr w:type="spellEnd"/>
      <w:r w:rsidRPr="001C0D35">
        <w:rPr>
          <w:bCs/>
          <w:sz w:val="28"/>
          <w:szCs w:val="28"/>
        </w:rPr>
        <w:t>: чтение, проигрывание психотерапевтических сказок, составление историй совместно с ребенком;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spellStart"/>
      <w:r w:rsidRPr="001C0D35">
        <w:rPr>
          <w:bCs/>
          <w:sz w:val="28"/>
          <w:szCs w:val="28"/>
        </w:rPr>
        <w:t>психогимнастика</w:t>
      </w:r>
      <w:proofErr w:type="spellEnd"/>
      <w:r w:rsidRPr="001C0D35">
        <w:rPr>
          <w:bCs/>
          <w:sz w:val="28"/>
          <w:szCs w:val="28"/>
        </w:rPr>
        <w:t>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spellStart"/>
      <w:r w:rsidRPr="001C0D35">
        <w:rPr>
          <w:bCs/>
          <w:sz w:val="28"/>
          <w:szCs w:val="28"/>
        </w:rPr>
        <w:t>куклотерапия</w:t>
      </w:r>
      <w:proofErr w:type="spellEnd"/>
      <w:r w:rsidRPr="001C0D35">
        <w:rPr>
          <w:bCs/>
          <w:sz w:val="28"/>
          <w:szCs w:val="28"/>
        </w:rPr>
        <w:t>: проигрывание историй, сюжет которых травмирует ребенка;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·  </w:t>
      </w:r>
      <w:proofErr w:type="spellStart"/>
      <w:r w:rsidRPr="001C0D35">
        <w:rPr>
          <w:bCs/>
          <w:sz w:val="28"/>
          <w:szCs w:val="28"/>
        </w:rPr>
        <w:t>арттерапия</w:t>
      </w:r>
      <w:proofErr w:type="spellEnd"/>
      <w:r w:rsidRPr="001C0D35">
        <w:rPr>
          <w:bCs/>
          <w:sz w:val="28"/>
          <w:szCs w:val="28"/>
        </w:rPr>
        <w:t>: работа с красками, песком и т. д.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>·  релаксационные упражнения: нервно-мышечное расслабление, дыхательные техники, использование визуальных образов;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>·  игры по развитию психомоторики.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sz w:val="28"/>
          <w:szCs w:val="28"/>
        </w:rPr>
        <w:t xml:space="preserve">Дальнейшая коррекционная и развивающая работа с данными детьми строится на основе полученного заключения и рекомендаций ПМПК, с участием психологов, </w:t>
      </w:r>
      <w:hyperlink r:id="rId7" w:tooltip="Дефектология" w:history="1">
        <w:r w:rsidRPr="001C0D35">
          <w:rPr>
            <w:rStyle w:val="a4"/>
            <w:bCs/>
            <w:color w:val="auto"/>
            <w:sz w:val="28"/>
            <w:szCs w:val="28"/>
            <w:u w:val="none"/>
          </w:rPr>
          <w:t>логопедов</w:t>
        </w:r>
      </w:hyperlink>
      <w:r w:rsidRPr="001C0D35">
        <w:rPr>
          <w:bCs/>
          <w:sz w:val="28"/>
          <w:szCs w:val="28"/>
        </w:rPr>
        <w:t xml:space="preserve">, и других специалистов. 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iCs/>
          <w:sz w:val="28"/>
          <w:szCs w:val="28"/>
          <w:u w:val="single"/>
        </w:rPr>
        <w:t>Обязательно:</w:t>
      </w:r>
      <w:r w:rsidRPr="001C0D35">
        <w:rPr>
          <w:bCs/>
          <w:sz w:val="28"/>
          <w:szCs w:val="28"/>
        </w:rPr>
        <w:t xml:space="preserve"> </w:t>
      </w:r>
      <w:r w:rsidRPr="001C0D35">
        <w:rPr>
          <w:bCs/>
          <w:sz w:val="28"/>
          <w:szCs w:val="28"/>
        </w:rPr>
        <w:br/>
        <w:t xml:space="preserve">· Выстраивание индивидуальной траектории развития ребенка в процессе консультирования. </w:t>
      </w:r>
      <w:r w:rsidRPr="001C0D35">
        <w:rPr>
          <w:bCs/>
          <w:sz w:val="28"/>
          <w:szCs w:val="28"/>
        </w:rPr>
        <w:br/>
        <w:t xml:space="preserve">· Проведение коррекционно-развивающих занятий с детьми </w:t>
      </w:r>
      <w:r w:rsidRPr="001C0D35">
        <w:rPr>
          <w:bCs/>
          <w:sz w:val="28"/>
          <w:szCs w:val="28"/>
        </w:rPr>
        <w:lastRenderedPageBreak/>
        <w:t xml:space="preserve">подготовительной группы, с целью формирования </w:t>
      </w:r>
      <w:proofErr w:type="spellStart"/>
      <w:r w:rsidRPr="001C0D35">
        <w:rPr>
          <w:bCs/>
          <w:sz w:val="28"/>
          <w:szCs w:val="28"/>
        </w:rPr>
        <w:t>учебно</w:t>
      </w:r>
      <w:proofErr w:type="spellEnd"/>
      <w:r w:rsidRPr="001C0D35">
        <w:rPr>
          <w:bCs/>
          <w:sz w:val="28"/>
          <w:szCs w:val="28"/>
        </w:rPr>
        <w:t xml:space="preserve"> – важных качеств (с учетом полученных диагностических данных старшей группы).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C0D35">
        <w:rPr>
          <w:bCs/>
          <w:iCs/>
          <w:sz w:val="28"/>
          <w:szCs w:val="28"/>
          <w:u w:val="single"/>
        </w:rPr>
        <w:t>Дополнительно:</w:t>
      </w:r>
      <w:r w:rsidRPr="001C0D35">
        <w:rPr>
          <w:bCs/>
          <w:sz w:val="28"/>
          <w:szCs w:val="28"/>
        </w:rPr>
        <w:t xml:space="preserve"> </w:t>
      </w:r>
      <w:r w:rsidRPr="001C0D35">
        <w:rPr>
          <w:bCs/>
          <w:sz w:val="28"/>
          <w:szCs w:val="28"/>
        </w:rPr>
        <w:br/>
        <w:t>· Проведение занятий с детьми других возрастных групп.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Коррекционно развивающая работа начинается с психодиагностической работы: в своей работе я использую: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Экспрес</w:t>
      </w:r>
      <w:proofErr w:type="gramStart"/>
      <w:r w:rsidRPr="001C0D35">
        <w:rPr>
          <w:sz w:val="28"/>
          <w:szCs w:val="28"/>
        </w:rPr>
        <w:t>с-</w:t>
      </w:r>
      <w:proofErr w:type="gramEnd"/>
      <w:r w:rsidRPr="001C0D35">
        <w:rPr>
          <w:sz w:val="28"/>
          <w:szCs w:val="28"/>
        </w:rPr>
        <w:t xml:space="preserve"> диагностика Н.Н. Павлова, Л.Г. Руденко. –развитие психических процессов у детей дошкольного возраста для диагностики используются методики позволяющие, выявить уровень интеллектуального развития, произвольности, особенности личностной сферы. Такие как: коробочка форм (</w:t>
      </w:r>
      <w:proofErr w:type="spellStart"/>
      <w:r w:rsidRPr="001C0D35">
        <w:rPr>
          <w:sz w:val="28"/>
          <w:szCs w:val="28"/>
        </w:rPr>
        <w:t>авосприятие</w:t>
      </w:r>
      <w:proofErr w:type="spellEnd"/>
      <w:r w:rsidRPr="001C0D35">
        <w:rPr>
          <w:sz w:val="28"/>
          <w:szCs w:val="28"/>
        </w:rPr>
        <w:t>), матрешка 3-х составная (мышление), парные картинк</w:t>
      </w:r>
      <w:proofErr w:type="gramStart"/>
      <w:r w:rsidRPr="001C0D35">
        <w:rPr>
          <w:sz w:val="28"/>
          <w:szCs w:val="28"/>
        </w:rPr>
        <w:t>и(</w:t>
      </w:r>
      <w:proofErr w:type="gramEnd"/>
      <w:r w:rsidRPr="001C0D35">
        <w:rPr>
          <w:sz w:val="28"/>
          <w:szCs w:val="28"/>
        </w:rPr>
        <w:t>внимание, общая осведомлённость)и т.д. – 2-я младшая группа. Покажи и назов</w:t>
      </w:r>
      <w:proofErr w:type="gramStart"/>
      <w:r w:rsidRPr="001C0D35">
        <w:rPr>
          <w:sz w:val="28"/>
          <w:szCs w:val="28"/>
        </w:rPr>
        <w:t>и(</w:t>
      </w:r>
      <w:proofErr w:type="gramEnd"/>
      <w:r w:rsidRPr="001C0D35">
        <w:rPr>
          <w:sz w:val="28"/>
          <w:szCs w:val="28"/>
        </w:rPr>
        <w:t>общая осведомленность), разрезные картинки(восприятие), восемь предметов(память), найди домик для картинок(мышление) и т.д. –средняя группа. Лесенк</w:t>
      </w:r>
      <w:proofErr w:type="gramStart"/>
      <w:r w:rsidRPr="001C0D35">
        <w:rPr>
          <w:sz w:val="28"/>
          <w:szCs w:val="28"/>
        </w:rPr>
        <w:t>а(</w:t>
      </w:r>
      <w:proofErr w:type="gramEnd"/>
      <w:r w:rsidRPr="001C0D35">
        <w:rPr>
          <w:sz w:val="28"/>
          <w:szCs w:val="28"/>
        </w:rPr>
        <w:t>самооценка), нелепицы, времена года(общая осведомленность), найди такую же картинку(внимание), рыбка(мышление), рисунок человека (</w:t>
      </w:r>
      <w:proofErr w:type="spellStart"/>
      <w:r w:rsidRPr="001C0D35">
        <w:rPr>
          <w:sz w:val="28"/>
          <w:szCs w:val="28"/>
        </w:rPr>
        <w:t>сформированность</w:t>
      </w:r>
      <w:proofErr w:type="spellEnd"/>
      <w:r w:rsidRPr="001C0D35">
        <w:rPr>
          <w:sz w:val="28"/>
          <w:szCs w:val="28"/>
        </w:rPr>
        <w:t xml:space="preserve"> образных и пространственных представлений у ребенка) и т.д. – старшая группа, логопедическая группа. Вырежи кру</w:t>
      </w:r>
      <w:proofErr w:type="gramStart"/>
      <w:r w:rsidRPr="001C0D35">
        <w:rPr>
          <w:sz w:val="28"/>
          <w:szCs w:val="28"/>
        </w:rPr>
        <w:t>г(</w:t>
      </w:r>
      <w:proofErr w:type="gramEnd"/>
      <w:r w:rsidRPr="001C0D35">
        <w:rPr>
          <w:sz w:val="28"/>
          <w:szCs w:val="28"/>
        </w:rPr>
        <w:t>мелкая моторика), закончи предложение (словесно-логическое мышление)найди недостающий(логическое мышление) и т. д. – подготовительная, логопедическая группы. (представлены на слайдах)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>По результатам психодиагностики на каждого ребенка заполняется диагностическая карта (представлена на сайте).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b/>
          <w:sz w:val="28"/>
          <w:szCs w:val="28"/>
        </w:rPr>
        <w:t>При диагностике школьной готовности использую:</w:t>
      </w:r>
      <w:r w:rsidRPr="001C0D35">
        <w:rPr>
          <w:sz w:val="28"/>
          <w:szCs w:val="28"/>
        </w:rPr>
        <w:t xml:space="preserve"> ориентировочный тест школьной зрелости </w:t>
      </w:r>
      <w:proofErr w:type="spellStart"/>
      <w:r w:rsidRPr="001C0D35">
        <w:rPr>
          <w:sz w:val="28"/>
          <w:szCs w:val="28"/>
        </w:rPr>
        <w:t>Керна-Йирасека</w:t>
      </w:r>
      <w:proofErr w:type="spellEnd"/>
      <w:r w:rsidRPr="001C0D35">
        <w:rPr>
          <w:sz w:val="28"/>
          <w:szCs w:val="28"/>
        </w:rPr>
        <w:t>. (представлен на сайте).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sz w:val="28"/>
          <w:szCs w:val="28"/>
        </w:rPr>
        <w:t xml:space="preserve">Программа психолога о педагогической диагностики готовности детей к обучению в школе А.Л. </w:t>
      </w:r>
      <w:proofErr w:type="spellStart"/>
      <w:r w:rsidRPr="001C0D35">
        <w:rPr>
          <w:sz w:val="28"/>
          <w:szCs w:val="28"/>
        </w:rPr>
        <w:t>Венгера</w:t>
      </w:r>
      <w:proofErr w:type="spellEnd"/>
      <w:r w:rsidRPr="001C0D35">
        <w:rPr>
          <w:sz w:val="28"/>
          <w:szCs w:val="28"/>
        </w:rPr>
        <w:t>. Результаты обследования заносятся в  регистрационный бланк.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sz w:val="28"/>
          <w:szCs w:val="28"/>
        </w:rPr>
      </w:pPr>
      <w:r w:rsidRPr="001C0D35">
        <w:rPr>
          <w:b/>
          <w:sz w:val="28"/>
          <w:szCs w:val="28"/>
        </w:rPr>
        <w:lastRenderedPageBreak/>
        <w:t>Для диагностики эмоционально-личностной сферы использую:</w:t>
      </w:r>
      <w:r w:rsidRPr="001C0D35">
        <w:rPr>
          <w:sz w:val="28"/>
          <w:szCs w:val="28"/>
        </w:rPr>
        <w:t xml:space="preserve"> Методику «рисунок человека» (</w:t>
      </w:r>
      <w:proofErr w:type="spellStart"/>
      <w:r w:rsidRPr="001C0D35">
        <w:rPr>
          <w:sz w:val="28"/>
          <w:szCs w:val="28"/>
        </w:rPr>
        <w:t>к</w:t>
      </w:r>
      <w:proofErr w:type="gramStart"/>
      <w:r w:rsidRPr="001C0D35">
        <w:rPr>
          <w:sz w:val="28"/>
          <w:szCs w:val="28"/>
        </w:rPr>
        <w:t>.М</w:t>
      </w:r>
      <w:proofErr w:type="gramEnd"/>
      <w:r w:rsidRPr="001C0D35">
        <w:rPr>
          <w:sz w:val="28"/>
          <w:szCs w:val="28"/>
        </w:rPr>
        <w:t>аховер</w:t>
      </w:r>
      <w:proofErr w:type="spellEnd"/>
      <w:r w:rsidRPr="001C0D35">
        <w:rPr>
          <w:sz w:val="28"/>
          <w:szCs w:val="28"/>
        </w:rPr>
        <w:t xml:space="preserve">), рисунок несуществующего животного, Кинетический рисунок семьи, тест на оценку уровня тревожности (Захаров А.И.), тест </w:t>
      </w:r>
      <w:proofErr w:type="spellStart"/>
      <w:r w:rsidRPr="001C0D35">
        <w:rPr>
          <w:sz w:val="28"/>
          <w:szCs w:val="28"/>
        </w:rPr>
        <w:t>Скказка</w:t>
      </w:r>
      <w:proofErr w:type="spellEnd"/>
      <w:r w:rsidRPr="001C0D35">
        <w:rPr>
          <w:sz w:val="28"/>
          <w:szCs w:val="28"/>
        </w:rPr>
        <w:t xml:space="preserve"> (автор </w:t>
      </w:r>
      <w:proofErr w:type="spellStart"/>
      <w:r w:rsidRPr="001C0D35">
        <w:rPr>
          <w:sz w:val="28"/>
          <w:szCs w:val="28"/>
        </w:rPr>
        <w:t>Дюсс</w:t>
      </w:r>
      <w:proofErr w:type="spellEnd"/>
      <w:r w:rsidRPr="001C0D35">
        <w:rPr>
          <w:sz w:val="28"/>
          <w:szCs w:val="28"/>
        </w:rPr>
        <w:t xml:space="preserve"> Л.), анкета признаки агрессивности (</w:t>
      </w:r>
      <w:proofErr w:type="spellStart"/>
      <w:r w:rsidRPr="001C0D35">
        <w:rPr>
          <w:sz w:val="28"/>
          <w:szCs w:val="28"/>
        </w:rPr>
        <w:t>разработа</w:t>
      </w:r>
      <w:proofErr w:type="spellEnd"/>
      <w:r w:rsidRPr="001C0D35">
        <w:rPr>
          <w:sz w:val="28"/>
          <w:szCs w:val="28"/>
        </w:rPr>
        <w:t xml:space="preserve"> </w:t>
      </w:r>
      <w:proofErr w:type="spellStart"/>
      <w:r w:rsidRPr="001C0D35">
        <w:rPr>
          <w:sz w:val="28"/>
          <w:szCs w:val="28"/>
        </w:rPr>
        <w:t>Лавреньтьевой</w:t>
      </w:r>
      <w:proofErr w:type="spellEnd"/>
      <w:r w:rsidRPr="001C0D35">
        <w:rPr>
          <w:sz w:val="28"/>
          <w:szCs w:val="28"/>
        </w:rPr>
        <w:t xml:space="preserve"> Г.П., Титаренко Т.М.), тест </w:t>
      </w:r>
      <w:proofErr w:type="spellStart"/>
      <w:r w:rsidRPr="001C0D35">
        <w:rPr>
          <w:sz w:val="28"/>
          <w:szCs w:val="28"/>
        </w:rPr>
        <w:t>Басса-дарки</w:t>
      </w:r>
      <w:proofErr w:type="spellEnd"/>
      <w:r w:rsidRPr="001C0D35">
        <w:rPr>
          <w:sz w:val="28"/>
          <w:szCs w:val="28"/>
        </w:rPr>
        <w:t xml:space="preserve">, АСВ(анкета для родителей). Методика диагностики тревожности (модификация теста </w:t>
      </w:r>
      <w:proofErr w:type="spellStart"/>
      <w:r w:rsidRPr="001C0D35">
        <w:rPr>
          <w:sz w:val="28"/>
          <w:szCs w:val="28"/>
        </w:rPr>
        <w:t>Амен-Дорки</w:t>
      </w:r>
      <w:proofErr w:type="spellEnd"/>
      <w:r w:rsidRPr="001C0D35">
        <w:rPr>
          <w:sz w:val="28"/>
          <w:szCs w:val="28"/>
        </w:rPr>
        <w:t>) – (</w:t>
      </w:r>
      <w:proofErr w:type="gramStart"/>
      <w:r w:rsidRPr="001C0D35">
        <w:rPr>
          <w:sz w:val="28"/>
          <w:szCs w:val="28"/>
        </w:rPr>
        <w:t>представлен</w:t>
      </w:r>
      <w:proofErr w:type="gramEnd"/>
      <w:r w:rsidRPr="001C0D35">
        <w:rPr>
          <w:sz w:val="28"/>
          <w:szCs w:val="28"/>
        </w:rPr>
        <w:t xml:space="preserve"> на слайде).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D35">
        <w:rPr>
          <w:color w:val="000000"/>
          <w:sz w:val="28"/>
          <w:szCs w:val="28"/>
        </w:rPr>
        <w:t>По результатам диагностики на каждого ребенка, имеющего отклонения в развитии, составляется карта развития с внесением определенных упражнений, игр, тренингов, бесед, соответствующие  коррекционному развитию ребенка</w:t>
      </w:r>
      <w:proofErr w:type="gramStart"/>
      <w:r w:rsidRPr="001C0D35">
        <w:rPr>
          <w:color w:val="000000"/>
          <w:sz w:val="28"/>
          <w:szCs w:val="28"/>
        </w:rPr>
        <w:t>.</w:t>
      </w:r>
      <w:proofErr w:type="gramEnd"/>
      <w:r w:rsidRPr="001C0D35">
        <w:rPr>
          <w:color w:val="000000"/>
          <w:sz w:val="28"/>
          <w:szCs w:val="28"/>
        </w:rPr>
        <w:t xml:space="preserve"> (</w:t>
      </w:r>
      <w:proofErr w:type="gramStart"/>
      <w:r w:rsidRPr="001C0D35">
        <w:rPr>
          <w:color w:val="000000"/>
          <w:sz w:val="28"/>
          <w:szCs w:val="28"/>
        </w:rPr>
        <w:t>п</w:t>
      </w:r>
      <w:proofErr w:type="gramEnd"/>
      <w:r w:rsidRPr="001C0D35">
        <w:rPr>
          <w:color w:val="000000"/>
          <w:sz w:val="28"/>
          <w:szCs w:val="28"/>
        </w:rPr>
        <w:t>редставлено на слайде).</w:t>
      </w:r>
    </w:p>
    <w:p w:rsidR="001C0D35" w:rsidRPr="001C0D35" w:rsidRDefault="001C0D35" w:rsidP="001C0D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D35">
        <w:rPr>
          <w:color w:val="000000"/>
          <w:sz w:val="28"/>
          <w:szCs w:val="28"/>
        </w:rPr>
        <w:t>А так же составляется план работы групповых занятий с детьми с нарушениями эмоционально-личностной сферы, поведенческой сферы</w:t>
      </w:r>
      <w:proofErr w:type="gramStart"/>
      <w:r w:rsidRPr="001C0D35">
        <w:rPr>
          <w:color w:val="000000"/>
          <w:sz w:val="28"/>
          <w:szCs w:val="28"/>
        </w:rPr>
        <w:t>.(</w:t>
      </w:r>
      <w:proofErr w:type="gramEnd"/>
      <w:r w:rsidRPr="001C0D35">
        <w:rPr>
          <w:color w:val="000000"/>
          <w:sz w:val="28"/>
          <w:szCs w:val="28"/>
        </w:rPr>
        <w:t>представлен на слайде).</w:t>
      </w:r>
    </w:p>
    <w:p w:rsidR="001C0D35" w:rsidRPr="001C0D35" w:rsidRDefault="001C0D35" w:rsidP="001C0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D35">
        <w:rPr>
          <w:bCs/>
          <w:sz w:val="28"/>
          <w:szCs w:val="28"/>
        </w:rPr>
        <w:t xml:space="preserve"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 Единообразие подходов к работе с детьми, преемственность в требованиях, а также в содержании и методах коррекционной, учебной и </w:t>
      </w:r>
      <w:hyperlink r:id="rId8" w:tooltip="Воспитательная работа" w:history="1">
        <w:r w:rsidRPr="001C0D35">
          <w:rPr>
            <w:rStyle w:val="a4"/>
            <w:bCs/>
            <w:color w:val="auto"/>
            <w:sz w:val="28"/>
            <w:szCs w:val="28"/>
            <w:u w:val="none"/>
          </w:rPr>
          <w:t>воспитательной работы</w:t>
        </w:r>
      </w:hyperlink>
      <w:r w:rsidRPr="001C0D35">
        <w:rPr>
          <w:bCs/>
          <w:sz w:val="28"/>
          <w:szCs w:val="28"/>
        </w:rPr>
        <w:t xml:space="preserve">, комплексность и многообразие средств развития детей и </w:t>
      </w:r>
      <w:proofErr w:type="gramStart"/>
      <w:r w:rsidRPr="001C0D35">
        <w:rPr>
          <w:bCs/>
          <w:sz w:val="28"/>
          <w:szCs w:val="28"/>
        </w:rPr>
        <w:t>устранения</w:t>
      </w:r>
      <w:proofErr w:type="gramEnd"/>
      <w:r w:rsidRPr="001C0D35">
        <w:rPr>
          <w:bCs/>
          <w:sz w:val="28"/>
          <w:szCs w:val="28"/>
        </w:rPr>
        <w:t xml:space="preserve"> имеющихся у них недостатков, использование ведущего </w:t>
      </w:r>
      <w:hyperlink r:id="rId9" w:tooltip="Виды деятельности" w:history="1">
        <w:r w:rsidRPr="001C0D35">
          <w:rPr>
            <w:rStyle w:val="a4"/>
            <w:bCs/>
            <w:color w:val="auto"/>
            <w:sz w:val="28"/>
            <w:szCs w:val="28"/>
            <w:u w:val="none"/>
          </w:rPr>
          <w:t>вида деятельности</w:t>
        </w:r>
      </w:hyperlink>
      <w:r w:rsidRPr="001C0D35">
        <w:rPr>
          <w:bCs/>
          <w:sz w:val="28"/>
          <w:szCs w:val="28"/>
        </w:rPr>
        <w:t xml:space="preserve"> – залог успеха в работе.  </w:t>
      </w:r>
    </w:p>
    <w:p w:rsidR="00FC7FE5" w:rsidRPr="001C0D35" w:rsidRDefault="00317910" w:rsidP="001C0D35">
      <w:pPr>
        <w:spacing w:line="360" w:lineRule="auto"/>
        <w:ind w:firstLine="709"/>
        <w:rPr>
          <w:sz w:val="28"/>
          <w:szCs w:val="28"/>
        </w:rPr>
      </w:pPr>
    </w:p>
    <w:sectPr w:rsidR="00FC7FE5" w:rsidRPr="001C0D35" w:rsidSect="0031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193"/>
    <w:multiLevelType w:val="multilevel"/>
    <w:tmpl w:val="56E0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35"/>
    <w:rsid w:val="001C0D35"/>
    <w:rsid w:val="00317910"/>
    <w:rsid w:val="003661B0"/>
    <w:rsid w:val="005467DD"/>
    <w:rsid w:val="00715852"/>
    <w:rsid w:val="00896314"/>
    <w:rsid w:val="00F92265"/>
    <w:rsid w:val="00F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D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D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2">
    <w:name w:val="c2"/>
    <w:basedOn w:val="a0"/>
    <w:rsid w:val="001C0D35"/>
  </w:style>
  <w:style w:type="paragraph" w:customStyle="1" w:styleId="c5">
    <w:name w:val="c5"/>
    <w:basedOn w:val="a"/>
    <w:rsid w:val="001C0D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D35"/>
  </w:style>
  <w:style w:type="character" w:customStyle="1" w:styleId="c2c10">
    <w:name w:val="c2 c10"/>
    <w:basedOn w:val="a0"/>
    <w:rsid w:val="001C0D35"/>
  </w:style>
  <w:style w:type="paragraph" w:customStyle="1" w:styleId="c26c27c28">
    <w:name w:val="c26 c27 c28"/>
    <w:basedOn w:val="a"/>
    <w:rsid w:val="001C0D3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C0D3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D35"/>
    <w:rPr>
      <w:color w:val="0000FF"/>
      <w:u w:val="single"/>
    </w:rPr>
  </w:style>
  <w:style w:type="paragraph" w:customStyle="1" w:styleId="Default">
    <w:name w:val="Default"/>
    <w:rsid w:val="001C0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spitatelmznaya_rabo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defekt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brazovate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1732</Words>
  <Characters>9875</Characters>
  <Application>Microsoft Office Word</Application>
  <DocSecurity>0</DocSecurity>
  <Lines>82</Lines>
  <Paragraphs>23</Paragraphs>
  <ScaleCrop>false</ScaleCrop>
  <Company>Microsoft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</cp:revision>
  <dcterms:created xsi:type="dcterms:W3CDTF">2017-04-04T05:44:00Z</dcterms:created>
  <dcterms:modified xsi:type="dcterms:W3CDTF">2018-01-21T22:03:00Z</dcterms:modified>
</cp:coreProperties>
</file>